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31" w:rsidRDefault="009D4831" w:rsidP="009D4831">
      <w:r>
        <w:t>ΙΛΙΑΔΑ      Β ΄ ΓΥΜΝΑΣΙΟΥ  (</w:t>
      </w:r>
      <w:r w:rsidRPr="002352E4">
        <w:t xml:space="preserve"> </w:t>
      </w:r>
      <w:r>
        <w:t xml:space="preserve">Β3, </w:t>
      </w:r>
      <w:r w:rsidRPr="002352E4">
        <w:t xml:space="preserve"> </w:t>
      </w:r>
      <w:r>
        <w:t>Β4)</w:t>
      </w:r>
    </w:p>
    <w:p w:rsidR="009D4831" w:rsidRDefault="009D4831" w:rsidP="009D4831">
      <w:r>
        <w:t>Αγαπημένα μου παιδιά,</w:t>
      </w:r>
    </w:p>
    <w:p w:rsidR="009D4831" w:rsidRDefault="009D4831" w:rsidP="009D4831">
      <w:r>
        <w:t>Οι συνθήκες για όλους μας είναι δύσκολες ! Θα προσπαθήσουμε όμως να αντέξουμε,  να παρακάμψουμε τις δυσκολίες και  να είμαστε δημιουργικοί όσο  καιρό θα είμαστε μακριά.</w:t>
      </w:r>
    </w:p>
    <w:p w:rsidR="009D4831" w:rsidRDefault="009D4831" w:rsidP="009D4831">
      <w:r>
        <w:t xml:space="preserve">Προτείνω να ασχοληθείτε με δύο τουλάχιστον θέματα από τα παρακάτω ,κάνοντας μία αναδρομή σε όσα είδαμε μαζί στην </w:t>
      </w:r>
      <w:proofErr w:type="spellStart"/>
      <w:r>
        <w:t>Ιλιάδα</w:t>
      </w:r>
      <w:proofErr w:type="spellEnd"/>
      <w:r>
        <w:t xml:space="preserve">. </w:t>
      </w:r>
    </w:p>
    <w:p w:rsidR="009D4831" w:rsidRDefault="009D4831" w:rsidP="009D4831"/>
    <w:p w:rsidR="009D4831" w:rsidRDefault="009D4831" w:rsidP="009D4831">
      <w:r>
        <w:t xml:space="preserve">Οι εργασίες σας θα αποσταλούν με ηλεκτρονικό ταχυδρομείο σε μία από τις εξής διευθύνσεις: </w:t>
      </w:r>
      <w:hyperlink r:id="rId6" w:history="1">
        <w:r w:rsidR="0001311C" w:rsidRPr="00385FF2">
          <w:rPr>
            <w:rStyle w:val="-"/>
            <w:lang w:val="en-US"/>
          </w:rPr>
          <w:t>dina</w:t>
        </w:r>
        <w:r w:rsidR="0001311C" w:rsidRPr="00385FF2">
          <w:rPr>
            <w:rStyle w:val="-"/>
          </w:rPr>
          <w:t>65@</w:t>
        </w:r>
        <w:r w:rsidR="0001311C" w:rsidRPr="00385FF2">
          <w:rPr>
            <w:rStyle w:val="-"/>
            <w:lang w:val="en-US"/>
          </w:rPr>
          <w:t>sch</w:t>
        </w:r>
        <w:r w:rsidR="0001311C" w:rsidRPr="00385FF2">
          <w:rPr>
            <w:rStyle w:val="-"/>
          </w:rPr>
          <w:t>.</w:t>
        </w:r>
        <w:r w:rsidR="0001311C" w:rsidRPr="00385FF2">
          <w:rPr>
            <w:rStyle w:val="-"/>
            <w:lang w:val="en-US"/>
          </w:rPr>
          <w:t>gr</w:t>
        </w:r>
      </w:hyperlink>
      <w:bookmarkStart w:id="0" w:name="_GoBack"/>
      <w:bookmarkEnd w:id="0"/>
      <w:r w:rsidR="0001311C" w:rsidRPr="0001311C">
        <w:t xml:space="preserve"> </w:t>
      </w:r>
      <w:r>
        <w:t xml:space="preserve"> ή </w:t>
      </w:r>
      <w:hyperlink r:id="rId7" w:history="1">
        <w:r w:rsidR="0001311C" w:rsidRPr="00385FF2">
          <w:rPr>
            <w:rStyle w:val="-"/>
            <w:lang w:val="en-US"/>
          </w:rPr>
          <w:t>dinageor</w:t>
        </w:r>
        <w:r w:rsidR="0001311C" w:rsidRPr="00385FF2">
          <w:rPr>
            <w:rStyle w:val="-"/>
          </w:rPr>
          <w:t>1@</w:t>
        </w:r>
        <w:r w:rsidR="0001311C" w:rsidRPr="00385FF2">
          <w:rPr>
            <w:rStyle w:val="-"/>
            <w:lang w:val="en-US"/>
          </w:rPr>
          <w:t>yahoo</w:t>
        </w:r>
        <w:r w:rsidR="0001311C" w:rsidRPr="00385FF2">
          <w:rPr>
            <w:rStyle w:val="-"/>
          </w:rPr>
          <w:t>.</w:t>
        </w:r>
        <w:r w:rsidR="0001311C" w:rsidRPr="00385FF2">
          <w:rPr>
            <w:rStyle w:val="-"/>
            <w:lang w:val="en-US"/>
          </w:rPr>
          <w:t>gr</w:t>
        </w:r>
      </w:hyperlink>
      <w:r>
        <w:t xml:space="preserve"> </w:t>
      </w:r>
    </w:p>
    <w:p w:rsidR="009D4831" w:rsidRPr="00B84A43" w:rsidRDefault="009D4831" w:rsidP="009D4831">
      <w:r>
        <w:t>Περιμένω τη δουλειά σας κι είμαι σίγουρη ότι θα είστε συνεπείς.</w:t>
      </w:r>
    </w:p>
    <w:p w:rsidR="009D4831" w:rsidRPr="009D4831" w:rsidRDefault="009D4831" w:rsidP="009D4831">
      <w:pPr>
        <w:rPr>
          <w:b/>
        </w:rPr>
      </w:pPr>
      <w:r w:rsidRPr="009D4831">
        <w:rPr>
          <w:b/>
        </w:rPr>
        <w:t xml:space="preserve">                                                          </w:t>
      </w:r>
      <w:r w:rsidR="009A3FA0">
        <w:rPr>
          <w:b/>
        </w:rPr>
        <w:t>ΘΕΜΑΤΑ</w:t>
      </w:r>
    </w:p>
    <w:p w:rsidR="00267C78" w:rsidRDefault="009A3FA0" w:rsidP="009A3FA0">
      <w:pPr>
        <w:pStyle w:val="a3"/>
        <w:numPr>
          <w:ilvl w:val="0"/>
          <w:numId w:val="1"/>
        </w:numPr>
      </w:pPr>
      <w:r>
        <w:t xml:space="preserve">Η έννοια της τιμής για τον ήρωα της </w:t>
      </w:r>
      <w:proofErr w:type="spellStart"/>
      <w:r>
        <w:t>Ιλιάδας</w:t>
      </w:r>
      <w:proofErr w:type="spellEnd"/>
      <w:r>
        <w:t>.</w:t>
      </w:r>
    </w:p>
    <w:p w:rsidR="009A3FA0" w:rsidRDefault="009A3FA0" w:rsidP="009A3FA0">
      <w:pPr>
        <w:pStyle w:val="a3"/>
        <w:numPr>
          <w:ilvl w:val="0"/>
          <w:numId w:val="1"/>
        </w:numPr>
      </w:pPr>
      <w:r>
        <w:t>Οι αντιλήψεις  για τη μοίρα.</w:t>
      </w:r>
    </w:p>
    <w:p w:rsidR="009A3FA0" w:rsidRDefault="009A3FA0" w:rsidP="009A3FA0">
      <w:pPr>
        <w:pStyle w:val="a3"/>
        <w:numPr>
          <w:ilvl w:val="0"/>
          <w:numId w:val="1"/>
        </w:numPr>
      </w:pPr>
      <w:r>
        <w:t>Ο ρόλος των θεών</w:t>
      </w:r>
    </w:p>
    <w:p w:rsidR="009A3FA0" w:rsidRDefault="009A3FA0" w:rsidP="009A3FA0">
      <w:pPr>
        <w:pStyle w:val="a3"/>
        <w:numPr>
          <w:ilvl w:val="0"/>
          <w:numId w:val="1"/>
        </w:numPr>
      </w:pPr>
      <w:r>
        <w:t>Ελένη και Ανδρομάχη: δύο διαφορετικές γυναίκες. Πώς παρουσιάζονται από τον Όμηρο;</w:t>
      </w:r>
    </w:p>
    <w:p w:rsidR="009A3FA0" w:rsidRDefault="009A3FA0" w:rsidP="009A3FA0">
      <w:pPr>
        <w:pStyle w:val="a3"/>
        <w:numPr>
          <w:ilvl w:val="0"/>
          <w:numId w:val="1"/>
        </w:numPr>
      </w:pPr>
      <w:r>
        <w:t>Ο Έκτορας ως ήρωας-γιος-σύζυγος-πατέρας.</w:t>
      </w:r>
    </w:p>
    <w:p w:rsidR="009A3FA0" w:rsidRDefault="009A3FA0" w:rsidP="009A3FA0">
      <w:pPr>
        <w:pStyle w:val="a3"/>
        <w:numPr>
          <w:ilvl w:val="0"/>
          <w:numId w:val="1"/>
        </w:numPr>
      </w:pPr>
      <w:r>
        <w:t>Ο θάνατος του Πατρόκλου. Ποιος</w:t>
      </w:r>
      <w:r w:rsidR="00AF6F2A">
        <w:t xml:space="preserve"> </w:t>
      </w:r>
      <w:r>
        <w:t>ο ρόλος  του Απόλλωνα;</w:t>
      </w:r>
    </w:p>
    <w:sectPr w:rsidR="009A3FA0" w:rsidSect="00A32A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3F2A"/>
    <w:multiLevelType w:val="hybridMultilevel"/>
    <w:tmpl w:val="8B4454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4831"/>
    <w:rsid w:val="0001311C"/>
    <w:rsid w:val="00267C78"/>
    <w:rsid w:val="00283D52"/>
    <w:rsid w:val="009A3FA0"/>
    <w:rsid w:val="009D4831"/>
    <w:rsid w:val="00A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D483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9A3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nageor1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65@sc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3</cp:revision>
  <cp:lastPrinted>2020-03-26T12:17:00Z</cp:lastPrinted>
  <dcterms:created xsi:type="dcterms:W3CDTF">2020-03-25T14:11:00Z</dcterms:created>
  <dcterms:modified xsi:type="dcterms:W3CDTF">2020-03-26T12:18:00Z</dcterms:modified>
</cp:coreProperties>
</file>