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43" w:rsidRPr="00D26A57" w:rsidRDefault="00FC0C82" w:rsidP="003C25C0">
      <w:pPr>
        <w:pStyle w:val="a4"/>
        <w:spacing w:line="288" w:lineRule="auto"/>
        <w:jc w:val="center"/>
        <w:rPr>
          <w:rFonts w:cstheme="minorHAnsi"/>
          <w:b/>
          <w:color w:val="0000CC"/>
          <w:sz w:val="28"/>
          <w:szCs w:val="28"/>
        </w:rPr>
      </w:pPr>
      <w:bookmarkStart w:id="0" w:name="_GoBack"/>
      <w:bookmarkEnd w:id="0"/>
      <w:r w:rsidRPr="00D26A57">
        <w:rPr>
          <w:rFonts w:cstheme="minorHAnsi"/>
          <w:b/>
          <w:color w:val="0000CC"/>
          <w:sz w:val="28"/>
          <w:szCs w:val="28"/>
        </w:rPr>
        <w:t xml:space="preserve">Παιδιά </w:t>
      </w:r>
      <w:r w:rsidR="003E27BD">
        <w:rPr>
          <w:rFonts w:cstheme="minorHAnsi"/>
          <w:b/>
          <w:color w:val="0000CC"/>
          <w:sz w:val="28"/>
          <w:szCs w:val="28"/>
        </w:rPr>
        <w:t>προσφύγων</w:t>
      </w:r>
      <w:r w:rsidR="003E27BD" w:rsidRPr="00693163">
        <w:rPr>
          <w:rFonts w:cstheme="minorHAnsi"/>
          <w:b/>
          <w:color w:val="0000CC"/>
          <w:sz w:val="28"/>
          <w:szCs w:val="28"/>
        </w:rPr>
        <w:t>/</w:t>
      </w:r>
      <w:r w:rsidRPr="00D26A57">
        <w:rPr>
          <w:rFonts w:cstheme="minorHAnsi"/>
          <w:b/>
          <w:color w:val="0000CC"/>
          <w:sz w:val="28"/>
          <w:szCs w:val="28"/>
        </w:rPr>
        <w:t>μεταναστών στα σχολεία:</w:t>
      </w:r>
    </w:p>
    <w:p w:rsidR="004E0A28" w:rsidRDefault="00AE10E8" w:rsidP="003C25C0">
      <w:pPr>
        <w:pStyle w:val="a4"/>
        <w:spacing w:line="288" w:lineRule="auto"/>
        <w:jc w:val="center"/>
        <w:rPr>
          <w:rFonts w:cstheme="minorHAnsi"/>
          <w:b/>
          <w:color w:val="0000CC"/>
          <w:sz w:val="28"/>
          <w:szCs w:val="28"/>
        </w:rPr>
      </w:pPr>
      <w:r w:rsidRPr="00D26A57">
        <w:rPr>
          <w:rFonts w:cstheme="minorHAnsi"/>
          <w:b/>
          <w:color w:val="0000CC"/>
          <w:sz w:val="28"/>
          <w:szCs w:val="28"/>
        </w:rPr>
        <w:t>υπάρχουν κίνδυνοι</w:t>
      </w:r>
      <w:r w:rsidR="00FC0C82" w:rsidRPr="00D26A57">
        <w:rPr>
          <w:rFonts w:cstheme="minorHAnsi"/>
          <w:b/>
          <w:color w:val="0000CC"/>
          <w:sz w:val="28"/>
          <w:szCs w:val="28"/>
        </w:rPr>
        <w:t xml:space="preserve"> για την υγεία των παιδιών της χώρας μας;</w:t>
      </w:r>
    </w:p>
    <w:p w:rsidR="00924E4F" w:rsidRDefault="00924E4F" w:rsidP="007D540E">
      <w:pPr>
        <w:pStyle w:val="a4"/>
        <w:spacing w:before="120" w:line="288" w:lineRule="auto"/>
        <w:jc w:val="center"/>
        <w:rPr>
          <w:rFonts w:cstheme="minorHAnsi"/>
          <w:b/>
          <w:color w:val="0000CC"/>
          <w:sz w:val="26"/>
          <w:szCs w:val="26"/>
        </w:rPr>
      </w:pPr>
      <w:r w:rsidRPr="00924E4F">
        <w:rPr>
          <w:rFonts w:cstheme="minorHAnsi"/>
          <w:b/>
          <w:color w:val="0000CC"/>
          <w:sz w:val="26"/>
          <w:szCs w:val="26"/>
        </w:rPr>
        <w:t>ΕΡΩΤΗΣΕΙΣ ΚΑΙ ΑΠΑΝΤΗΣΕΙΣ</w:t>
      </w:r>
    </w:p>
    <w:p w:rsidR="00F16AE4" w:rsidRPr="0073014F" w:rsidRDefault="00F16AE4" w:rsidP="003C25C0">
      <w:pPr>
        <w:pStyle w:val="a4"/>
        <w:spacing w:line="288" w:lineRule="auto"/>
        <w:jc w:val="center"/>
        <w:rPr>
          <w:rFonts w:cstheme="minorHAnsi"/>
          <w:b/>
          <w:i/>
          <w:color w:val="0000CC"/>
          <w:sz w:val="26"/>
          <w:szCs w:val="26"/>
        </w:rPr>
      </w:pPr>
      <w:r w:rsidRPr="0073014F">
        <w:rPr>
          <w:rFonts w:cstheme="minorHAnsi"/>
          <w:b/>
          <w:i/>
          <w:color w:val="0000CC"/>
          <w:sz w:val="26"/>
          <w:szCs w:val="26"/>
        </w:rPr>
        <w:t>Σεπτέμβριος 2017</w:t>
      </w:r>
    </w:p>
    <w:p w:rsidR="002B5943" w:rsidRPr="00D17360" w:rsidRDefault="002B5943" w:rsidP="003C25C0">
      <w:pPr>
        <w:pStyle w:val="a4"/>
        <w:spacing w:line="288" w:lineRule="auto"/>
        <w:rPr>
          <w:rFonts w:cstheme="minorHAnsi"/>
          <w:b/>
          <w:color w:val="0000CC"/>
          <w:sz w:val="32"/>
          <w:szCs w:val="32"/>
        </w:rPr>
      </w:pPr>
    </w:p>
    <w:p w:rsidR="00A856E0" w:rsidRDefault="008D6A0B" w:rsidP="003C25C0">
      <w:pPr>
        <w:pStyle w:val="a4"/>
        <w:spacing w:line="288" w:lineRule="auto"/>
        <w:rPr>
          <w:rFonts w:cstheme="minorHAnsi"/>
          <w:i/>
        </w:rPr>
      </w:pPr>
      <w:r>
        <w:rPr>
          <w:rFonts w:cstheme="minorHAnsi"/>
          <w:i/>
        </w:rPr>
        <w:t>Μπορείτε ν</w:t>
      </w:r>
      <w:r w:rsidR="00C85DF6">
        <w:rPr>
          <w:rFonts w:cstheme="minorHAnsi"/>
          <w:i/>
        </w:rPr>
        <w:t xml:space="preserve">α βρείτε </w:t>
      </w:r>
      <w:r>
        <w:rPr>
          <w:rFonts w:cstheme="minorHAnsi"/>
          <w:i/>
        </w:rPr>
        <w:t xml:space="preserve">σχετικό </w:t>
      </w:r>
      <w:r w:rsidR="00C85DF6">
        <w:rPr>
          <w:rFonts w:cstheme="minorHAnsi"/>
          <w:i/>
        </w:rPr>
        <w:t>β</w:t>
      </w:r>
      <w:r w:rsidR="00D17360" w:rsidRPr="00D17360">
        <w:rPr>
          <w:rFonts w:cstheme="minorHAnsi"/>
          <w:i/>
        </w:rPr>
        <w:t>ίντεο</w:t>
      </w:r>
      <w:r w:rsidRPr="008D6A0B">
        <w:rPr>
          <w:rFonts w:cstheme="minorHAnsi"/>
          <w:i/>
        </w:rPr>
        <w:t xml:space="preserve"> </w:t>
      </w:r>
      <w:r>
        <w:rPr>
          <w:rFonts w:cstheme="minorHAnsi"/>
          <w:i/>
        </w:rPr>
        <w:t>στην</w:t>
      </w:r>
      <w:r w:rsidRPr="00D17360">
        <w:rPr>
          <w:rFonts w:cstheme="minorHAnsi"/>
          <w:i/>
        </w:rPr>
        <w:t xml:space="preserve"> ιστοσελίδα του Συνήγορου του Παιδιού</w:t>
      </w:r>
      <w:r w:rsidR="00D17360" w:rsidRPr="00D17360">
        <w:rPr>
          <w:rFonts w:cstheme="minorHAnsi"/>
          <w:i/>
        </w:rPr>
        <w:t>, στο:</w:t>
      </w:r>
    </w:p>
    <w:p w:rsidR="00D17360" w:rsidRDefault="009839EC" w:rsidP="003C25C0">
      <w:pPr>
        <w:pStyle w:val="a4"/>
        <w:spacing w:line="288" w:lineRule="auto"/>
        <w:ind w:right="-144"/>
        <w:rPr>
          <w:rFonts w:cstheme="minorHAnsi"/>
          <w:i/>
        </w:rPr>
      </w:pPr>
      <w:hyperlink r:id="rId8" w:history="1">
        <w:r w:rsidR="00BB6D97" w:rsidRPr="00965491">
          <w:rPr>
            <w:rStyle w:val="-"/>
            <w:rFonts w:cstheme="minorHAnsi"/>
            <w:i/>
            <w:lang w:val="en-US"/>
          </w:rPr>
          <w:t>www</w:t>
        </w:r>
        <w:r w:rsidR="00BB6D97" w:rsidRPr="00965491">
          <w:rPr>
            <w:rStyle w:val="-"/>
            <w:rFonts w:cstheme="minorHAnsi"/>
            <w:i/>
          </w:rPr>
          <w:t>.0-18.</w:t>
        </w:r>
        <w:r w:rsidR="00BB6D97" w:rsidRPr="00965491">
          <w:rPr>
            <w:rStyle w:val="-"/>
            <w:rFonts w:cstheme="minorHAnsi"/>
            <w:i/>
            <w:lang w:val="en-US"/>
          </w:rPr>
          <w:t>gr</w:t>
        </w:r>
        <w:r w:rsidR="00BB6D97" w:rsidRPr="00965491">
          <w:rPr>
            <w:rStyle w:val="-"/>
            <w:rFonts w:cstheme="minorHAnsi"/>
            <w:i/>
          </w:rPr>
          <w:t>/</w:t>
        </w:r>
        <w:r w:rsidR="00BB6D97" w:rsidRPr="00965491">
          <w:rPr>
            <w:rStyle w:val="-"/>
            <w:rFonts w:cstheme="minorHAnsi"/>
            <w:i/>
            <w:lang w:val="en-US"/>
          </w:rPr>
          <w:t>gia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megaloys</w:t>
        </w:r>
        <w:r w:rsidR="00BB6D97" w:rsidRPr="00965491">
          <w:rPr>
            <w:rStyle w:val="-"/>
            <w:rFonts w:cstheme="minorHAnsi"/>
            <w:i/>
          </w:rPr>
          <w:t>/</w:t>
        </w:r>
        <w:r w:rsidR="00BB6D97" w:rsidRPr="00965491">
          <w:rPr>
            <w:rStyle w:val="-"/>
            <w:rFonts w:cstheme="minorHAnsi"/>
            <w:i/>
            <w:lang w:val="en-US"/>
          </w:rPr>
          <w:t>nea</w:t>
        </w:r>
        <w:r w:rsidR="00BB6D97" w:rsidRPr="00965491">
          <w:rPr>
            <w:rStyle w:val="-"/>
            <w:rFonts w:cstheme="minorHAnsi"/>
            <w:i/>
          </w:rPr>
          <w:t>/</w:t>
        </w:r>
        <w:r w:rsidR="00BB6D97" w:rsidRPr="00965491">
          <w:rPr>
            <w:rStyle w:val="-"/>
            <w:rFonts w:cstheme="minorHAnsi"/>
            <w:i/>
            <w:lang w:val="en-US"/>
          </w:rPr>
          <w:t>binteo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gia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to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dikaioma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prostasias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tis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ygeias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ton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paidion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sto</w:t>
        </w:r>
        <w:r w:rsidR="00BB6D97" w:rsidRPr="00965491">
          <w:rPr>
            <w:rStyle w:val="-"/>
            <w:rFonts w:cstheme="minorHAnsi"/>
            <w:i/>
          </w:rPr>
          <w:t>-</w:t>
        </w:r>
        <w:r w:rsidR="00BB6D97" w:rsidRPr="00965491">
          <w:rPr>
            <w:rStyle w:val="-"/>
            <w:rFonts w:cstheme="minorHAnsi"/>
            <w:i/>
            <w:lang w:val="en-US"/>
          </w:rPr>
          <w:t>scholeio</w:t>
        </w:r>
      </w:hyperlink>
    </w:p>
    <w:p w:rsidR="004F7029" w:rsidRPr="00965491" w:rsidRDefault="004F7029" w:rsidP="003C25C0">
      <w:pPr>
        <w:pStyle w:val="a4"/>
        <w:spacing w:line="288" w:lineRule="auto"/>
        <w:rPr>
          <w:rFonts w:cstheme="minorHAnsi"/>
          <w:sz w:val="32"/>
          <w:szCs w:val="32"/>
        </w:rPr>
      </w:pPr>
    </w:p>
    <w:p w:rsidR="00EC5861" w:rsidRPr="00ED6471" w:rsidRDefault="00180C2F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ED6471">
        <w:rPr>
          <w:rFonts w:cstheme="minorHAnsi"/>
          <w:b/>
          <w:i/>
          <w:color w:val="0000CC"/>
          <w:sz w:val="24"/>
          <w:szCs w:val="24"/>
        </w:rPr>
        <w:t xml:space="preserve">Ερώτηση 1. </w:t>
      </w:r>
      <w:r w:rsidR="006C3C4C">
        <w:rPr>
          <w:rFonts w:cstheme="minorHAnsi"/>
          <w:b/>
          <w:i/>
          <w:color w:val="0000CC"/>
          <w:sz w:val="24"/>
          <w:szCs w:val="24"/>
        </w:rPr>
        <w:t xml:space="preserve">Υπάρχει αυξημένος </w:t>
      </w:r>
      <w:r w:rsidR="00EC5861" w:rsidRPr="00ED6471">
        <w:rPr>
          <w:rFonts w:cstheme="minorHAnsi"/>
          <w:b/>
          <w:i/>
          <w:color w:val="0000CC"/>
          <w:sz w:val="24"/>
          <w:szCs w:val="24"/>
        </w:rPr>
        <w:t>κίνδυνο</w:t>
      </w:r>
      <w:r w:rsidR="006C3C4C">
        <w:rPr>
          <w:rFonts w:cstheme="minorHAnsi"/>
          <w:b/>
          <w:i/>
          <w:color w:val="0000CC"/>
          <w:sz w:val="24"/>
          <w:szCs w:val="24"/>
        </w:rPr>
        <w:t>ς για την υγεία των παιδιών της χώρας μας</w:t>
      </w:r>
      <w:r w:rsidR="00EC5861" w:rsidRPr="00ED6471">
        <w:rPr>
          <w:rFonts w:cstheme="minorHAnsi"/>
          <w:b/>
          <w:i/>
          <w:color w:val="0000CC"/>
          <w:sz w:val="24"/>
          <w:szCs w:val="24"/>
        </w:rPr>
        <w:t xml:space="preserve"> από </w:t>
      </w:r>
      <w:r w:rsidR="006C3C4C">
        <w:rPr>
          <w:rFonts w:cstheme="minorHAnsi"/>
          <w:b/>
          <w:i/>
          <w:color w:val="0000CC"/>
          <w:sz w:val="24"/>
          <w:szCs w:val="24"/>
        </w:rPr>
        <w:t xml:space="preserve">τη </w:t>
      </w:r>
      <w:r w:rsidR="00EC5861" w:rsidRPr="00ED6471">
        <w:rPr>
          <w:rFonts w:cstheme="minorHAnsi"/>
          <w:b/>
          <w:i/>
          <w:color w:val="0000CC"/>
          <w:sz w:val="24"/>
          <w:szCs w:val="24"/>
        </w:rPr>
        <w:t>φοίτησ</w:t>
      </w:r>
      <w:r w:rsidRPr="00ED6471">
        <w:rPr>
          <w:rFonts w:cstheme="minorHAnsi"/>
          <w:b/>
          <w:i/>
          <w:color w:val="0000CC"/>
          <w:sz w:val="24"/>
          <w:szCs w:val="24"/>
        </w:rPr>
        <w:t>η παιδιών προσφύγων</w:t>
      </w:r>
      <w:r w:rsidR="00924E4F">
        <w:rPr>
          <w:rFonts w:cstheme="minorHAnsi"/>
          <w:b/>
          <w:i/>
          <w:color w:val="0000CC"/>
          <w:sz w:val="24"/>
          <w:szCs w:val="24"/>
        </w:rPr>
        <w:t>/μεταναστών</w:t>
      </w:r>
      <w:r w:rsidRPr="00ED6471">
        <w:rPr>
          <w:rFonts w:cstheme="minorHAnsi"/>
          <w:b/>
          <w:i/>
          <w:color w:val="0000CC"/>
          <w:sz w:val="24"/>
          <w:szCs w:val="24"/>
        </w:rPr>
        <w:t xml:space="preserve"> στα σχολεία</w:t>
      </w:r>
      <w:r w:rsidR="006C3C4C">
        <w:rPr>
          <w:rFonts w:cstheme="minorHAnsi"/>
          <w:b/>
          <w:i/>
          <w:color w:val="0000CC"/>
          <w:sz w:val="24"/>
          <w:szCs w:val="24"/>
        </w:rPr>
        <w:t>;</w:t>
      </w:r>
    </w:p>
    <w:p w:rsidR="00EC5861" w:rsidRPr="00ED6471" w:rsidRDefault="00EC5861" w:rsidP="003C25C0">
      <w:pPr>
        <w:pStyle w:val="a4"/>
        <w:numPr>
          <w:ilvl w:val="0"/>
          <w:numId w:val="1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F53460">
        <w:rPr>
          <w:rFonts w:cstheme="minorHAnsi"/>
          <w:sz w:val="24"/>
          <w:szCs w:val="24"/>
        </w:rPr>
        <w:t xml:space="preserve">Οι </w:t>
      </w:r>
      <w:r w:rsidRPr="00F53460">
        <w:rPr>
          <w:rFonts w:cstheme="minorHAnsi"/>
          <w:b/>
          <w:sz w:val="24"/>
          <w:szCs w:val="24"/>
        </w:rPr>
        <w:t>ανησυχίες όλων των γονέων είναι σεβαστές</w:t>
      </w:r>
      <w:r w:rsidRPr="00ED6471">
        <w:rPr>
          <w:rFonts w:cstheme="minorHAnsi"/>
          <w:sz w:val="24"/>
          <w:szCs w:val="24"/>
        </w:rPr>
        <w:t xml:space="preserve">. Πρέπει, όμως, να </w:t>
      </w:r>
      <w:r w:rsidR="00742435" w:rsidRPr="00ED6471">
        <w:rPr>
          <w:rFonts w:cstheme="minorHAnsi"/>
          <w:sz w:val="24"/>
          <w:szCs w:val="24"/>
        </w:rPr>
        <w:t>λαμβάνονται</w:t>
      </w:r>
      <w:r w:rsidRPr="00ED6471">
        <w:rPr>
          <w:rFonts w:cstheme="minorHAnsi"/>
          <w:sz w:val="24"/>
          <w:szCs w:val="24"/>
        </w:rPr>
        <w:t xml:space="preserve"> υπόψη τα </w:t>
      </w:r>
      <w:r w:rsidRPr="00F53460">
        <w:rPr>
          <w:rFonts w:cstheme="minorHAnsi"/>
          <w:b/>
          <w:sz w:val="24"/>
          <w:szCs w:val="24"/>
        </w:rPr>
        <w:t>επιστημονικά δεδομένα</w:t>
      </w:r>
      <w:r w:rsidRPr="00ED6471">
        <w:rPr>
          <w:rFonts w:cstheme="minorHAnsi"/>
          <w:sz w:val="24"/>
          <w:szCs w:val="24"/>
        </w:rPr>
        <w:t>.</w:t>
      </w:r>
    </w:p>
    <w:p w:rsidR="00BC0FF5" w:rsidRDefault="00BC0FF5" w:rsidP="003C25C0">
      <w:pPr>
        <w:pStyle w:val="a5"/>
        <w:numPr>
          <w:ilvl w:val="0"/>
          <w:numId w:val="1"/>
        </w:numPr>
        <w:spacing w:after="0" w:line="288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ED6471">
        <w:rPr>
          <w:rFonts w:cstheme="minorHAnsi"/>
          <w:b/>
          <w:sz w:val="24"/>
          <w:szCs w:val="24"/>
        </w:rPr>
        <w:t xml:space="preserve">Η εμπειρία και τα επιστημονικά δεδομένα δείχνουν ότι η συμμετοχή στο σχολείο παιδιών </w:t>
      </w:r>
      <w:r>
        <w:rPr>
          <w:rFonts w:cstheme="minorHAnsi"/>
          <w:b/>
          <w:sz w:val="24"/>
          <w:szCs w:val="24"/>
        </w:rPr>
        <w:t>προσφύγων/</w:t>
      </w:r>
      <w:r w:rsidRPr="00ED6471">
        <w:rPr>
          <w:rFonts w:cstheme="minorHAnsi"/>
          <w:b/>
          <w:sz w:val="24"/>
          <w:szCs w:val="24"/>
        </w:rPr>
        <w:t>μεταναστών ΔΕΝ αυξάνει τους κινδύνους για την υγεία των παιδιών που φοιτούν στα σχολεία μας.</w:t>
      </w:r>
    </w:p>
    <w:p w:rsidR="00113063" w:rsidRPr="00ED6471" w:rsidRDefault="00113063" w:rsidP="003C25C0">
      <w:pPr>
        <w:pStyle w:val="a5"/>
        <w:numPr>
          <w:ilvl w:val="0"/>
          <w:numId w:val="1"/>
        </w:numPr>
        <w:spacing w:after="0" w:line="288" w:lineRule="auto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Μάλιστα, αυτό επιβεβαιώθηκε</w:t>
      </w:r>
      <w:r w:rsidRPr="00FB22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κατά τη σχολική χρονιά 2016-</w:t>
      </w:r>
      <w:r w:rsidRPr="00575EF6">
        <w:rPr>
          <w:rFonts w:cstheme="minorHAnsi"/>
          <w:sz w:val="24"/>
          <w:szCs w:val="24"/>
        </w:rPr>
        <w:t xml:space="preserve">17 </w:t>
      </w:r>
      <w:r>
        <w:rPr>
          <w:rFonts w:cstheme="minorHAnsi"/>
          <w:sz w:val="24"/>
          <w:szCs w:val="24"/>
        </w:rPr>
        <w:t xml:space="preserve">που </w:t>
      </w:r>
      <w:r w:rsidRPr="00575EF6">
        <w:rPr>
          <w:rFonts w:cstheme="minorHAnsi"/>
          <w:sz w:val="24"/>
          <w:szCs w:val="24"/>
        </w:rPr>
        <w:t>χιλιάδες παιδιά προσφύγων/μεταναστών φοίτησαν στα σχολεία. Όπως είναι γνωστό</w:t>
      </w:r>
      <w:r>
        <w:rPr>
          <w:rFonts w:cstheme="minorHAnsi"/>
          <w:sz w:val="24"/>
          <w:szCs w:val="24"/>
        </w:rPr>
        <w:t>,</w:t>
      </w:r>
      <w:r w:rsidRPr="00575E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κανένας</w:t>
      </w:r>
      <w:r w:rsidRPr="00575EF6">
        <w:rPr>
          <w:rFonts w:cstheme="minorHAnsi"/>
          <w:sz w:val="24"/>
          <w:szCs w:val="24"/>
        </w:rPr>
        <w:t xml:space="preserve"> από </w:t>
      </w:r>
      <w:r>
        <w:rPr>
          <w:rFonts w:cstheme="minorHAnsi"/>
          <w:sz w:val="24"/>
          <w:szCs w:val="24"/>
        </w:rPr>
        <w:t xml:space="preserve">τους φόβους </w:t>
      </w:r>
      <w:r w:rsidR="00AC404C">
        <w:rPr>
          <w:rFonts w:cstheme="minorHAnsi"/>
          <w:sz w:val="24"/>
          <w:szCs w:val="24"/>
        </w:rPr>
        <w:t xml:space="preserve">που καλλιεργήθηκαν </w:t>
      </w:r>
      <w:r w:rsidR="002E385B">
        <w:rPr>
          <w:rFonts w:cstheme="minorHAnsi"/>
          <w:sz w:val="24"/>
          <w:szCs w:val="24"/>
        </w:rPr>
        <w:t>τ</w:t>
      </w:r>
      <w:r w:rsidR="00F11071">
        <w:rPr>
          <w:rFonts w:cstheme="minorHAnsi"/>
          <w:sz w:val="24"/>
          <w:szCs w:val="24"/>
        </w:rPr>
        <w:t>ην</w:t>
      </w:r>
      <w:r w:rsidR="002E385B">
        <w:rPr>
          <w:rFonts w:cstheme="minorHAnsi"/>
          <w:sz w:val="24"/>
          <w:szCs w:val="24"/>
        </w:rPr>
        <w:t xml:space="preserve"> προηγο</w:t>
      </w:r>
      <w:r w:rsidR="00F11071">
        <w:rPr>
          <w:rFonts w:cstheme="minorHAnsi"/>
          <w:sz w:val="24"/>
          <w:szCs w:val="24"/>
        </w:rPr>
        <w:t>ύμενη χρονιά</w:t>
      </w:r>
      <w:r w:rsidR="002E38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για τον κίνδυνο διασποράς νοσημάτων και επιδημιών στα σχολεία δεν βγήκε αληθινός</w:t>
      </w:r>
      <w:r w:rsidRPr="00575EF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Παρόμοια είναι η εμπειρία και σε άλλες Ευρωπαϊκές χώρες.</w:t>
      </w:r>
    </w:p>
    <w:p w:rsidR="0074420B" w:rsidRPr="00ED6471" w:rsidRDefault="002E385B" w:rsidP="003C25C0">
      <w:pPr>
        <w:pStyle w:val="a5"/>
        <w:numPr>
          <w:ilvl w:val="0"/>
          <w:numId w:val="1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Επιπλέον, σ</w:t>
      </w:r>
      <w:r w:rsidR="00F37875">
        <w:rPr>
          <w:rFonts w:cstheme="minorHAnsi"/>
          <w:sz w:val="24"/>
          <w:szCs w:val="24"/>
        </w:rPr>
        <w:t>ημειώνεται ότι τ</w:t>
      </w:r>
      <w:r w:rsidR="0074420B">
        <w:rPr>
          <w:rFonts w:cstheme="minorHAnsi"/>
          <w:sz w:val="24"/>
          <w:szCs w:val="24"/>
        </w:rPr>
        <w:t xml:space="preserve">ο ΚΕΕΛΠΝΟ εφαρμόζει </w:t>
      </w:r>
      <w:r w:rsidR="0074420B" w:rsidRPr="00652D67">
        <w:rPr>
          <w:rFonts w:cstheme="minorHAnsi"/>
          <w:b/>
          <w:sz w:val="24"/>
          <w:szCs w:val="24"/>
        </w:rPr>
        <w:t xml:space="preserve">συστηματική </w:t>
      </w:r>
      <w:r w:rsidR="004A2695">
        <w:rPr>
          <w:rFonts w:cstheme="minorHAnsi"/>
          <w:b/>
          <w:sz w:val="24"/>
          <w:szCs w:val="24"/>
        </w:rPr>
        <w:t>επιτήρηση</w:t>
      </w:r>
      <w:r w:rsidR="0074420B" w:rsidRPr="00652D67">
        <w:rPr>
          <w:rFonts w:cstheme="minorHAnsi"/>
          <w:b/>
          <w:sz w:val="24"/>
          <w:szCs w:val="24"/>
        </w:rPr>
        <w:t xml:space="preserve"> </w:t>
      </w:r>
      <w:r w:rsidR="006C02EE" w:rsidRPr="00652D67">
        <w:rPr>
          <w:rFonts w:cstheme="minorHAnsi"/>
          <w:b/>
          <w:sz w:val="24"/>
          <w:szCs w:val="24"/>
        </w:rPr>
        <w:t>των</w:t>
      </w:r>
      <w:r w:rsidR="0074420B" w:rsidRPr="00652D67">
        <w:rPr>
          <w:rFonts w:cstheme="minorHAnsi"/>
          <w:b/>
          <w:sz w:val="24"/>
          <w:szCs w:val="24"/>
        </w:rPr>
        <w:t xml:space="preserve"> νοσημάτων</w:t>
      </w:r>
      <w:r w:rsidR="0074420B">
        <w:rPr>
          <w:rFonts w:cstheme="minorHAnsi"/>
          <w:sz w:val="24"/>
          <w:szCs w:val="24"/>
        </w:rPr>
        <w:t xml:space="preserve"> </w:t>
      </w:r>
      <w:r w:rsidR="006C02EE">
        <w:rPr>
          <w:rFonts w:cstheme="minorHAnsi"/>
          <w:sz w:val="24"/>
          <w:szCs w:val="24"/>
        </w:rPr>
        <w:t>στη</w:t>
      </w:r>
      <w:r w:rsidR="00BC0FF5">
        <w:rPr>
          <w:rFonts w:cstheme="minorHAnsi"/>
          <w:sz w:val="24"/>
          <w:szCs w:val="24"/>
        </w:rPr>
        <w:t xml:space="preserve"> χώρα</w:t>
      </w:r>
      <w:r w:rsidR="00652D67">
        <w:rPr>
          <w:rFonts w:cstheme="minorHAnsi"/>
          <w:sz w:val="24"/>
          <w:szCs w:val="24"/>
        </w:rPr>
        <w:t xml:space="preserve">, </w:t>
      </w:r>
      <w:r w:rsidR="00C343D1">
        <w:rPr>
          <w:rFonts w:cstheme="minorHAnsi"/>
          <w:sz w:val="24"/>
          <w:szCs w:val="24"/>
        </w:rPr>
        <w:t>που</w:t>
      </w:r>
      <w:r w:rsidR="00652D67">
        <w:rPr>
          <w:rFonts w:cstheme="minorHAnsi"/>
          <w:sz w:val="24"/>
          <w:szCs w:val="24"/>
        </w:rPr>
        <w:t xml:space="preserve"> δίνει τη δυνατότητα να εντοπιστούν εξάρσεις νοσημάτων</w:t>
      </w:r>
      <w:r w:rsidR="006C02EE">
        <w:rPr>
          <w:rFonts w:cstheme="minorHAnsi"/>
          <w:sz w:val="24"/>
          <w:szCs w:val="24"/>
        </w:rPr>
        <w:t xml:space="preserve"> </w:t>
      </w:r>
      <w:r w:rsidR="00652D67">
        <w:rPr>
          <w:rFonts w:cstheme="minorHAnsi"/>
          <w:sz w:val="24"/>
          <w:szCs w:val="24"/>
        </w:rPr>
        <w:t xml:space="preserve">ή άλλα προβλήματα </w:t>
      </w:r>
      <w:r w:rsidR="0074420B">
        <w:rPr>
          <w:rFonts w:cstheme="minorHAnsi"/>
          <w:sz w:val="24"/>
          <w:szCs w:val="24"/>
        </w:rPr>
        <w:t xml:space="preserve">και </w:t>
      </w:r>
      <w:r w:rsidR="00652D67">
        <w:rPr>
          <w:rFonts w:cstheme="minorHAnsi"/>
          <w:sz w:val="24"/>
          <w:szCs w:val="24"/>
        </w:rPr>
        <w:t>να ληφθούν</w:t>
      </w:r>
      <w:r w:rsidR="00BC0FF5">
        <w:rPr>
          <w:rFonts w:cstheme="minorHAnsi"/>
          <w:sz w:val="24"/>
          <w:szCs w:val="24"/>
        </w:rPr>
        <w:t xml:space="preserve"> μέτρα </w:t>
      </w:r>
      <w:r w:rsidR="00652D67">
        <w:rPr>
          <w:rFonts w:cstheme="minorHAnsi"/>
          <w:sz w:val="24"/>
          <w:szCs w:val="24"/>
        </w:rPr>
        <w:t xml:space="preserve">εφόσον παρουσιαστεί ανάγκη. </w:t>
      </w:r>
    </w:p>
    <w:p w:rsidR="00F361A4" w:rsidRPr="00ED6471" w:rsidRDefault="00F361A4" w:rsidP="003C25C0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:rsidR="00B24C9D" w:rsidRDefault="00180C2F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ED6471">
        <w:rPr>
          <w:rFonts w:cstheme="minorHAnsi"/>
          <w:b/>
          <w:i/>
          <w:color w:val="0000CC"/>
          <w:sz w:val="24"/>
          <w:szCs w:val="24"/>
        </w:rPr>
        <w:t xml:space="preserve">Ερώτηση 2. </w:t>
      </w:r>
      <w:r w:rsidR="006C3C4C">
        <w:rPr>
          <w:rFonts w:cstheme="minorHAnsi"/>
          <w:b/>
          <w:i/>
          <w:color w:val="0000CC"/>
          <w:sz w:val="24"/>
          <w:szCs w:val="24"/>
        </w:rPr>
        <w:t xml:space="preserve">Τι </w:t>
      </w:r>
      <w:r w:rsidR="00221663">
        <w:rPr>
          <w:rFonts w:cstheme="minorHAnsi"/>
          <w:b/>
          <w:i/>
          <w:color w:val="0000CC"/>
          <w:sz w:val="24"/>
          <w:szCs w:val="24"/>
        </w:rPr>
        <w:t xml:space="preserve">περιλαμβάνει </w:t>
      </w:r>
      <w:r w:rsidRPr="00ED6471">
        <w:rPr>
          <w:rFonts w:cstheme="minorHAnsi"/>
          <w:b/>
          <w:i/>
          <w:color w:val="0000CC"/>
          <w:sz w:val="24"/>
          <w:szCs w:val="24"/>
        </w:rPr>
        <w:t xml:space="preserve">το </w:t>
      </w:r>
      <w:r w:rsidR="009849B2">
        <w:rPr>
          <w:rFonts w:cstheme="minorHAnsi"/>
          <w:b/>
          <w:i/>
          <w:color w:val="0000CC"/>
          <w:sz w:val="24"/>
          <w:szCs w:val="24"/>
        </w:rPr>
        <w:t>πρόγραμμα εμβολιασμών</w:t>
      </w:r>
      <w:r w:rsidR="00F95580" w:rsidRPr="00ED6471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="00221663">
        <w:rPr>
          <w:rFonts w:cstheme="minorHAnsi"/>
          <w:b/>
          <w:i/>
          <w:color w:val="0000CC"/>
          <w:sz w:val="24"/>
          <w:szCs w:val="24"/>
        </w:rPr>
        <w:t>σε χώρους φιλοξενίας</w:t>
      </w:r>
      <w:r w:rsidR="00F53460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="00F53460" w:rsidRPr="00ED6471">
        <w:rPr>
          <w:rFonts w:cstheme="minorHAnsi"/>
          <w:b/>
          <w:i/>
          <w:color w:val="0000CC"/>
          <w:sz w:val="24"/>
          <w:szCs w:val="24"/>
        </w:rPr>
        <w:t>προσφύ</w:t>
      </w:r>
      <w:r w:rsidR="009849B2">
        <w:rPr>
          <w:rFonts w:cstheme="minorHAnsi"/>
          <w:b/>
          <w:i/>
          <w:color w:val="0000CC"/>
          <w:sz w:val="24"/>
          <w:szCs w:val="24"/>
        </w:rPr>
        <w:t>-</w:t>
      </w:r>
      <w:r w:rsidR="00F53460" w:rsidRPr="00ED6471">
        <w:rPr>
          <w:rFonts w:cstheme="minorHAnsi"/>
          <w:b/>
          <w:i/>
          <w:color w:val="0000CC"/>
          <w:sz w:val="24"/>
          <w:szCs w:val="24"/>
        </w:rPr>
        <w:t>γων</w:t>
      </w:r>
      <w:r w:rsidR="00F53460">
        <w:rPr>
          <w:rFonts w:cstheme="minorHAnsi"/>
          <w:b/>
          <w:i/>
          <w:color w:val="0000CC"/>
          <w:sz w:val="24"/>
          <w:szCs w:val="24"/>
        </w:rPr>
        <w:t>/μεταναστών</w:t>
      </w:r>
      <w:r w:rsidR="009849B2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="009849B2" w:rsidRPr="00ED6471">
        <w:rPr>
          <w:rFonts w:cstheme="minorHAnsi"/>
          <w:b/>
          <w:i/>
          <w:color w:val="0000CC"/>
          <w:sz w:val="24"/>
          <w:szCs w:val="24"/>
        </w:rPr>
        <w:t>του Υπουργείου</w:t>
      </w:r>
      <w:r w:rsidR="009849B2">
        <w:rPr>
          <w:rFonts w:cstheme="minorHAnsi"/>
          <w:b/>
          <w:i/>
          <w:color w:val="0000CC"/>
          <w:sz w:val="24"/>
          <w:szCs w:val="24"/>
        </w:rPr>
        <w:t xml:space="preserve"> Υγείας</w:t>
      </w:r>
      <w:r w:rsidR="00221663">
        <w:rPr>
          <w:rFonts w:cstheme="minorHAnsi"/>
          <w:b/>
          <w:i/>
          <w:color w:val="0000CC"/>
          <w:sz w:val="24"/>
          <w:szCs w:val="24"/>
        </w:rPr>
        <w:t>;</w:t>
      </w:r>
    </w:p>
    <w:p w:rsidR="00C00191" w:rsidRPr="00ED6471" w:rsidRDefault="0088403E" w:rsidP="003C25C0">
      <w:pPr>
        <w:pStyle w:val="a4"/>
        <w:numPr>
          <w:ilvl w:val="0"/>
          <w:numId w:val="8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εμβόλια αφορούν </w:t>
      </w:r>
      <w:r w:rsidRPr="0088403E">
        <w:rPr>
          <w:rFonts w:cstheme="minorHAnsi"/>
          <w:b/>
          <w:sz w:val="24"/>
          <w:szCs w:val="24"/>
        </w:rPr>
        <w:t>ό</w:t>
      </w:r>
      <w:r w:rsidR="00C00191" w:rsidRPr="0088403E">
        <w:rPr>
          <w:rFonts w:cstheme="minorHAnsi"/>
          <w:b/>
          <w:sz w:val="24"/>
          <w:szCs w:val="24"/>
        </w:rPr>
        <w:t>λα τα</w:t>
      </w:r>
      <w:r w:rsidRPr="0088403E">
        <w:rPr>
          <w:rFonts w:cstheme="minorHAnsi"/>
          <w:b/>
          <w:sz w:val="24"/>
          <w:szCs w:val="24"/>
        </w:rPr>
        <w:t xml:space="preserve"> </w:t>
      </w:r>
      <w:r w:rsidRPr="003073F0">
        <w:rPr>
          <w:rFonts w:cstheme="minorHAnsi"/>
          <w:b/>
          <w:sz w:val="24"/>
          <w:szCs w:val="24"/>
        </w:rPr>
        <w:t xml:space="preserve">παιδιά </w:t>
      </w:r>
      <w:r>
        <w:rPr>
          <w:rFonts w:cstheme="minorHAnsi"/>
          <w:sz w:val="24"/>
          <w:szCs w:val="24"/>
        </w:rPr>
        <w:t xml:space="preserve">και γίνονται </w:t>
      </w:r>
      <w:r w:rsidRPr="003073F0">
        <w:rPr>
          <w:rFonts w:cstheme="minorHAnsi"/>
          <w:b/>
          <w:sz w:val="24"/>
          <w:szCs w:val="24"/>
        </w:rPr>
        <w:t>κυρίως για τη</w:t>
      </w:r>
      <w:r w:rsidR="003073F0" w:rsidRPr="003073F0">
        <w:rPr>
          <w:rFonts w:cstheme="minorHAnsi"/>
          <w:b/>
          <w:sz w:val="24"/>
          <w:szCs w:val="24"/>
        </w:rPr>
        <w:t>ν</w:t>
      </w:r>
      <w:r w:rsidRPr="003073F0">
        <w:rPr>
          <w:rFonts w:cstheme="minorHAnsi"/>
          <w:b/>
          <w:sz w:val="24"/>
          <w:szCs w:val="24"/>
        </w:rPr>
        <w:t xml:space="preserve"> προ</w:t>
      </w:r>
      <w:r w:rsidR="003073F0" w:rsidRPr="003073F0">
        <w:rPr>
          <w:rFonts w:cstheme="minorHAnsi"/>
          <w:b/>
          <w:sz w:val="24"/>
          <w:szCs w:val="24"/>
        </w:rPr>
        <w:t>σ</w:t>
      </w:r>
      <w:r w:rsidRPr="003073F0">
        <w:rPr>
          <w:rFonts w:cstheme="minorHAnsi"/>
          <w:b/>
          <w:sz w:val="24"/>
          <w:szCs w:val="24"/>
        </w:rPr>
        <w:t>τασία</w:t>
      </w:r>
      <w:r w:rsidR="003073F0" w:rsidRPr="003073F0">
        <w:rPr>
          <w:rFonts w:cstheme="minorHAnsi"/>
          <w:b/>
          <w:sz w:val="24"/>
          <w:szCs w:val="24"/>
        </w:rPr>
        <w:t xml:space="preserve"> των ίδιων</w:t>
      </w:r>
      <w:r w:rsidR="003073F0">
        <w:rPr>
          <w:rFonts w:cstheme="minorHAnsi"/>
          <w:sz w:val="24"/>
          <w:szCs w:val="24"/>
        </w:rPr>
        <w:t>, αλλά και για την προστασία του περίγυρού τους</w:t>
      </w:r>
      <w:r>
        <w:rPr>
          <w:rFonts w:cstheme="minorHAnsi"/>
          <w:sz w:val="24"/>
          <w:szCs w:val="24"/>
        </w:rPr>
        <w:t>.</w:t>
      </w:r>
    </w:p>
    <w:p w:rsidR="00113063" w:rsidRPr="00ED6471" w:rsidRDefault="00113063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Κατά τον τελευταίο χρόνο το Υπουργείο Υγείας της χώρας, σε συνεργασία με διεθνείς οργανισμούς και ελληνικ</w:t>
      </w:r>
      <w:r w:rsidRPr="00F86AFB">
        <w:rPr>
          <w:rFonts w:cstheme="minorHAnsi"/>
          <w:sz w:val="24"/>
          <w:szCs w:val="24"/>
        </w:rPr>
        <w:t>ο</w:t>
      </w:r>
      <w:r>
        <w:rPr>
          <w:rFonts w:cstheme="minorHAnsi"/>
          <w:sz w:val="24"/>
          <w:szCs w:val="24"/>
        </w:rPr>
        <w:t xml:space="preserve">ύς φορείς, έχει εφαρμόσει </w:t>
      </w:r>
      <w:r w:rsidRPr="00113063">
        <w:rPr>
          <w:rFonts w:cstheme="minorHAnsi"/>
          <w:b/>
          <w:sz w:val="24"/>
          <w:szCs w:val="24"/>
        </w:rPr>
        <w:t>εκτεταμένο πρόγραμμα εμβο</w:t>
      </w:r>
      <w:r w:rsidR="001C20BC">
        <w:rPr>
          <w:rFonts w:cstheme="minorHAnsi"/>
          <w:b/>
          <w:sz w:val="24"/>
          <w:szCs w:val="24"/>
        </w:rPr>
        <w:t>-</w:t>
      </w:r>
      <w:r w:rsidRPr="00113063">
        <w:rPr>
          <w:rFonts w:cstheme="minorHAnsi"/>
          <w:b/>
          <w:sz w:val="24"/>
          <w:szCs w:val="24"/>
        </w:rPr>
        <w:t>λιασμού</w:t>
      </w:r>
      <w:r w:rsidR="00E72845">
        <w:rPr>
          <w:rFonts w:cstheme="minorHAnsi"/>
          <w:sz w:val="24"/>
          <w:szCs w:val="24"/>
        </w:rPr>
        <w:t xml:space="preserve"> των προσφύγων και μεταναστών</w:t>
      </w:r>
      <w:r>
        <w:rPr>
          <w:rFonts w:cstheme="minorHAnsi"/>
          <w:sz w:val="24"/>
          <w:szCs w:val="24"/>
        </w:rPr>
        <w:t xml:space="preserve">. Μέχρι το τέλος Αυγούστου ’17 είχαν γίνει περισσότερα </w:t>
      </w:r>
      <w:r w:rsidRPr="00724D57">
        <w:rPr>
          <w:rFonts w:cstheme="minorHAnsi"/>
          <w:sz w:val="24"/>
          <w:szCs w:val="24"/>
        </w:rPr>
        <w:t>από 45.000 εμβόλια</w:t>
      </w:r>
      <w:r w:rsidR="00AC404C">
        <w:rPr>
          <w:rFonts w:cstheme="minorHAnsi"/>
          <w:sz w:val="24"/>
          <w:szCs w:val="24"/>
        </w:rPr>
        <w:t>, ενώ</w:t>
      </w:r>
      <w:r>
        <w:rPr>
          <w:rFonts w:cstheme="minorHAnsi"/>
          <w:sz w:val="24"/>
          <w:szCs w:val="24"/>
        </w:rPr>
        <w:t xml:space="preserve"> </w:t>
      </w:r>
      <w:r w:rsidR="00E72845">
        <w:rPr>
          <w:rFonts w:cstheme="minorHAnsi"/>
          <w:sz w:val="24"/>
          <w:szCs w:val="24"/>
        </w:rPr>
        <w:t>η</w:t>
      </w:r>
      <w:r w:rsidR="00CA7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πραγματοποίηση εμβολιασμών συνεχίζεται.</w:t>
      </w:r>
    </w:p>
    <w:p w:rsidR="00B80F8B" w:rsidRPr="00ED6471" w:rsidRDefault="00DF3DDE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π</w:t>
      </w:r>
      <w:r w:rsidR="00B80F8B" w:rsidRPr="00ED6471">
        <w:rPr>
          <w:rFonts w:cstheme="minorHAnsi"/>
          <w:sz w:val="24"/>
          <w:szCs w:val="24"/>
        </w:rPr>
        <w:t xml:space="preserve">ρόγραμμα </w:t>
      </w:r>
      <w:r w:rsidR="004E472D" w:rsidRPr="00ED6471">
        <w:rPr>
          <w:rFonts w:cstheme="minorHAnsi"/>
          <w:sz w:val="24"/>
          <w:szCs w:val="24"/>
        </w:rPr>
        <w:t>εμβολιασμού</w:t>
      </w:r>
      <w:r w:rsidR="00E72845">
        <w:rPr>
          <w:rFonts w:cstheme="minorHAnsi"/>
          <w:sz w:val="24"/>
          <w:szCs w:val="24"/>
        </w:rPr>
        <w:t>,</w:t>
      </w:r>
      <w:r w:rsidR="004E472D" w:rsidRPr="00ED6471">
        <w:rPr>
          <w:rFonts w:cstheme="minorHAnsi"/>
          <w:sz w:val="24"/>
          <w:szCs w:val="24"/>
        </w:rPr>
        <w:t xml:space="preserve"> που εφαρμόζεται</w:t>
      </w:r>
      <w:r w:rsidR="00B80F8B" w:rsidRPr="00ED6471">
        <w:rPr>
          <w:rFonts w:cstheme="minorHAnsi"/>
          <w:sz w:val="24"/>
          <w:szCs w:val="24"/>
        </w:rPr>
        <w:t xml:space="preserve"> </w:t>
      </w:r>
      <w:r w:rsidR="00E72845">
        <w:rPr>
          <w:rFonts w:cstheme="minorHAnsi"/>
          <w:sz w:val="24"/>
          <w:szCs w:val="24"/>
        </w:rPr>
        <w:t xml:space="preserve">με βάση τις </w:t>
      </w:r>
      <w:r w:rsidR="00632FFA">
        <w:rPr>
          <w:rFonts w:cstheme="minorHAnsi"/>
          <w:sz w:val="24"/>
          <w:szCs w:val="24"/>
        </w:rPr>
        <w:t xml:space="preserve">επιστημονικές </w:t>
      </w:r>
      <w:r w:rsidR="00E72845">
        <w:rPr>
          <w:rFonts w:cstheme="minorHAnsi"/>
          <w:sz w:val="24"/>
          <w:szCs w:val="24"/>
        </w:rPr>
        <w:t xml:space="preserve">κατευθύνσεις της </w:t>
      </w:r>
      <w:r w:rsidR="00E72845" w:rsidRPr="0089392D">
        <w:rPr>
          <w:rFonts w:cstheme="minorHAnsi"/>
          <w:b/>
          <w:sz w:val="24"/>
          <w:szCs w:val="24"/>
        </w:rPr>
        <w:t>Εθνικής Επιτροπής Εμβολιασμών</w:t>
      </w:r>
      <w:r w:rsidR="00E72845">
        <w:rPr>
          <w:rFonts w:cstheme="minorHAnsi"/>
          <w:sz w:val="24"/>
          <w:szCs w:val="24"/>
        </w:rPr>
        <w:t>, επικεντρώνεται κυρίως σε</w:t>
      </w:r>
      <w:r w:rsidR="0089392D" w:rsidRPr="00ED6471">
        <w:rPr>
          <w:rFonts w:cstheme="minorHAnsi"/>
          <w:sz w:val="24"/>
          <w:szCs w:val="24"/>
        </w:rPr>
        <w:t xml:space="preserve"> </w:t>
      </w:r>
      <w:r w:rsidR="004E472D" w:rsidRPr="006C3C4C">
        <w:rPr>
          <w:rFonts w:cstheme="minorHAnsi"/>
          <w:b/>
          <w:sz w:val="24"/>
          <w:szCs w:val="24"/>
        </w:rPr>
        <w:t>εμβόλια</w:t>
      </w:r>
      <w:r w:rsidR="00B80F8B" w:rsidRPr="006C3C4C">
        <w:rPr>
          <w:rFonts w:cstheme="minorHAnsi"/>
          <w:b/>
          <w:sz w:val="24"/>
          <w:szCs w:val="24"/>
        </w:rPr>
        <w:t xml:space="preserve"> </w:t>
      </w:r>
      <w:r w:rsidR="00E72845">
        <w:rPr>
          <w:rFonts w:cstheme="minorHAnsi"/>
          <w:b/>
          <w:sz w:val="24"/>
          <w:szCs w:val="24"/>
        </w:rPr>
        <w:t xml:space="preserve">για </w:t>
      </w:r>
      <w:r w:rsidR="00E72845" w:rsidRPr="006C3C4C">
        <w:rPr>
          <w:rFonts w:cstheme="minorHAnsi"/>
          <w:b/>
          <w:sz w:val="24"/>
          <w:szCs w:val="24"/>
        </w:rPr>
        <w:t>10 νοσήματα</w:t>
      </w:r>
      <w:r w:rsidR="00E72845">
        <w:rPr>
          <w:rFonts w:cstheme="minorHAnsi"/>
          <w:sz w:val="24"/>
          <w:szCs w:val="24"/>
        </w:rPr>
        <w:t xml:space="preserve"> </w:t>
      </w:r>
      <w:r w:rsidR="00E72845" w:rsidRPr="00AB4CA5">
        <w:rPr>
          <w:rFonts w:cstheme="minorHAnsi"/>
          <w:sz w:val="24"/>
          <w:szCs w:val="24"/>
        </w:rPr>
        <w:t>(</w:t>
      </w:r>
      <w:r w:rsidR="00E72845">
        <w:rPr>
          <w:rFonts w:cstheme="minorHAnsi"/>
          <w:sz w:val="24"/>
          <w:szCs w:val="24"/>
        </w:rPr>
        <w:t>με</w:t>
      </w:r>
      <w:r w:rsidR="00E72845" w:rsidRPr="00AB4CA5">
        <w:rPr>
          <w:rFonts w:cstheme="minorHAnsi"/>
          <w:sz w:val="24"/>
          <w:szCs w:val="24"/>
        </w:rPr>
        <w:t xml:space="preserve"> σταδιακ</w:t>
      </w:r>
      <w:r w:rsidR="00E72845">
        <w:rPr>
          <w:rFonts w:cstheme="minorHAnsi"/>
          <w:sz w:val="24"/>
          <w:szCs w:val="24"/>
        </w:rPr>
        <w:t>ή</w:t>
      </w:r>
      <w:r w:rsidR="00E72845" w:rsidRPr="00AB4CA5">
        <w:rPr>
          <w:rFonts w:cstheme="minorHAnsi"/>
          <w:sz w:val="24"/>
          <w:szCs w:val="24"/>
        </w:rPr>
        <w:t xml:space="preserve"> </w:t>
      </w:r>
      <w:r w:rsidR="00E72845">
        <w:rPr>
          <w:rFonts w:cstheme="minorHAnsi"/>
          <w:sz w:val="24"/>
          <w:szCs w:val="24"/>
        </w:rPr>
        <w:t>επέκταση σε</w:t>
      </w:r>
      <w:r w:rsidR="00E72845" w:rsidRPr="00AB4CA5">
        <w:rPr>
          <w:rFonts w:cstheme="minorHAnsi"/>
          <w:sz w:val="24"/>
          <w:szCs w:val="24"/>
        </w:rPr>
        <w:t xml:space="preserve"> όλα τα εμβόλια του Εθνικού Προγράμματος)</w:t>
      </w:r>
      <w:r w:rsidR="00AB4CA5">
        <w:rPr>
          <w:rFonts w:cstheme="minorHAnsi"/>
          <w:sz w:val="24"/>
          <w:szCs w:val="24"/>
        </w:rPr>
        <w:t>:</w:t>
      </w:r>
    </w:p>
    <w:p w:rsidR="00B80F8B" w:rsidRPr="00ED6471" w:rsidRDefault="00B80F8B" w:rsidP="003C25C0">
      <w:pPr>
        <w:pStyle w:val="Style1"/>
        <w:numPr>
          <w:ilvl w:val="0"/>
          <w:numId w:val="7"/>
        </w:numPr>
        <w:spacing w:after="0" w:line="288" w:lineRule="auto"/>
        <w:ind w:left="567" w:hanging="283"/>
      </w:pPr>
      <w:r w:rsidRPr="00ED6471">
        <w:t xml:space="preserve">Ιλαρά-Ερυθρά-Παρωτίτιδα (εμβόλιο </w:t>
      </w:r>
      <w:r w:rsidRPr="00ED6471">
        <w:rPr>
          <w:lang w:val="en-US"/>
        </w:rPr>
        <w:t>MMR</w:t>
      </w:r>
      <w:r w:rsidRPr="00ED6471">
        <w:t>)</w:t>
      </w:r>
      <w:r w:rsidR="00774F69">
        <w:t>,</w:t>
      </w:r>
      <w:r w:rsidRPr="00ED6471">
        <w:t xml:space="preserve"> </w:t>
      </w:r>
      <w:r w:rsidR="008E102C">
        <w:t xml:space="preserve">σε παιδιά </w:t>
      </w:r>
      <w:r w:rsidRPr="00ED6471">
        <w:t>12 μηνών έως 15 ετών.</w:t>
      </w:r>
    </w:p>
    <w:p w:rsidR="00B80F8B" w:rsidRPr="00ED6471" w:rsidRDefault="00B80F8B" w:rsidP="003C25C0">
      <w:pPr>
        <w:pStyle w:val="Style1"/>
        <w:numPr>
          <w:ilvl w:val="0"/>
          <w:numId w:val="7"/>
        </w:numPr>
        <w:spacing w:after="0" w:line="288" w:lineRule="auto"/>
        <w:ind w:left="567" w:hanging="283"/>
      </w:pPr>
      <w:r w:rsidRPr="00ED6471">
        <w:t>Διφθερίτιδα-Τέτανο-Κοκκύτη-Πολιομυελίτιδα</w:t>
      </w:r>
      <w:r w:rsidR="00774F69">
        <w:t>,</w:t>
      </w:r>
      <w:r w:rsidRPr="00ED6471">
        <w:t xml:space="preserve"> </w:t>
      </w:r>
      <w:r w:rsidR="008E102C">
        <w:t>σε παιδιά</w:t>
      </w:r>
      <w:r w:rsidR="008E102C" w:rsidRPr="00ED6471">
        <w:t xml:space="preserve"> </w:t>
      </w:r>
      <w:r w:rsidRPr="00ED6471">
        <w:t>ηλικίας 2 μηνών έως 5 ετών, κυρίως με τη</w:t>
      </w:r>
      <w:r w:rsidR="0076326B">
        <w:t xml:space="preserve"> μορφή του Εξαδύναμου εμβολίου – </w:t>
      </w:r>
      <w:r w:rsidR="008A533C">
        <w:t>το οποίο</w:t>
      </w:r>
      <w:r w:rsidR="0076326B" w:rsidRPr="00FE57C7">
        <w:t xml:space="preserve"> περιέχει επίσης </w:t>
      </w:r>
      <w:r w:rsidR="0076326B">
        <w:t>εμβόλια</w:t>
      </w:r>
      <w:r w:rsidR="0076326B" w:rsidRPr="00FE57C7">
        <w:t xml:space="preserve"> για Αιμόφιλο ινφλουέντσας τύπου </w:t>
      </w:r>
      <w:r w:rsidR="0076326B" w:rsidRPr="00FE57C7">
        <w:rPr>
          <w:lang w:val="en-US"/>
        </w:rPr>
        <w:t>b</w:t>
      </w:r>
      <w:r w:rsidR="0076326B" w:rsidRPr="00FE57C7">
        <w:t xml:space="preserve"> και για </w:t>
      </w:r>
      <w:r w:rsidR="0076326B">
        <w:t>Ηπατίτιδα Β</w:t>
      </w:r>
      <w:r w:rsidRPr="00ED6471">
        <w:t>.</w:t>
      </w:r>
    </w:p>
    <w:p w:rsidR="00B80F8B" w:rsidRPr="00AB4CA5" w:rsidRDefault="00196548" w:rsidP="003C25C0">
      <w:pPr>
        <w:pStyle w:val="Style1"/>
        <w:numPr>
          <w:ilvl w:val="0"/>
          <w:numId w:val="7"/>
        </w:numPr>
        <w:spacing w:after="0" w:line="288" w:lineRule="auto"/>
        <w:ind w:left="567" w:hanging="283"/>
      </w:pPr>
      <w:r>
        <w:t>Λοίμωξη από πνευμονιόκ</w:t>
      </w:r>
      <w:r w:rsidR="00B80F8B" w:rsidRPr="00ED6471">
        <w:t>ο</w:t>
      </w:r>
      <w:r>
        <w:t>κκο</w:t>
      </w:r>
      <w:r w:rsidR="00B80F8B" w:rsidRPr="00ED6471">
        <w:t xml:space="preserve"> (συνδεδεμένο εμβόλιο</w:t>
      </w:r>
      <w:r w:rsidR="0013246A">
        <w:t>)</w:t>
      </w:r>
      <w:r w:rsidR="00774F69">
        <w:t>,</w:t>
      </w:r>
      <w:r w:rsidR="00B80F8B" w:rsidRPr="00ED6471">
        <w:t xml:space="preserve"> </w:t>
      </w:r>
      <w:r w:rsidR="008E102C">
        <w:t xml:space="preserve">σε </w:t>
      </w:r>
      <w:r w:rsidR="0076326B" w:rsidRPr="00ED6471">
        <w:t>ηλικί</w:t>
      </w:r>
      <w:r>
        <w:t>ε</w:t>
      </w:r>
      <w:r w:rsidR="0076326B" w:rsidRPr="00ED6471">
        <w:t xml:space="preserve">ς </w:t>
      </w:r>
      <w:r w:rsidR="00B80F8B" w:rsidRPr="00ED6471">
        <w:t>2 μηνών έως 5 ετών.</w:t>
      </w:r>
    </w:p>
    <w:p w:rsidR="00DF1128" w:rsidRDefault="003D56A8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221663">
        <w:rPr>
          <w:rFonts w:cstheme="minorHAnsi"/>
          <w:b/>
          <w:sz w:val="24"/>
          <w:szCs w:val="24"/>
        </w:rPr>
        <w:lastRenderedPageBreak/>
        <w:t xml:space="preserve">Προϋπόθεση </w:t>
      </w:r>
      <w:r w:rsidRPr="00FC208E">
        <w:rPr>
          <w:rFonts w:cstheme="minorHAnsi"/>
          <w:sz w:val="24"/>
          <w:szCs w:val="24"/>
        </w:rPr>
        <w:t xml:space="preserve">για να μετάσχουν τα παιδιά πρόσφυγες στο πρόγραμμα εκπαίδευσης στα σχολεία </w:t>
      </w:r>
      <w:r w:rsidRPr="00ED6471">
        <w:rPr>
          <w:rFonts w:cstheme="minorHAnsi"/>
          <w:sz w:val="24"/>
          <w:szCs w:val="24"/>
        </w:rPr>
        <w:t xml:space="preserve">είναι </w:t>
      </w:r>
      <w:r w:rsidRPr="00FC208E">
        <w:rPr>
          <w:rFonts w:cstheme="minorHAnsi"/>
          <w:b/>
          <w:sz w:val="24"/>
          <w:szCs w:val="24"/>
        </w:rPr>
        <w:t xml:space="preserve">να έχει </w:t>
      </w:r>
      <w:r w:rsidR="00FC208E" w:rsidRPr="00FC208E">
        <w:rPr>
          <w:rFonts w:cstheme="minorHAnsi"/>
          <w:b/>
          <w:sz w:val="24"/>
          <w:szCs w:val="24"/>
        </w:rPr>
        <w:t xml:space="preserve">εφαρμοστεί το πρόγραμμα </w:t>
      </w:r>
      <w:r w:rsidRPr="00FC208E">
        <w:rPr>
          <w:rFonts w:cstheme="minorHAnsi"/>
          <w:b/>
          <w:sz w:val="24"/>
          <w:szCs w:val="24"/>
        </w:rPr>
        <w:t>εμβολιασμού στον χώρο φιλοξενίας</w:t>
      </w:r>
      <w:r w:rsidRPr="00ED6471">
        <w:rPr>
          <w:rFonts w:cstheme="minorHAnsi"/>
          <w:sz w:val="24"/>
          <w:szCs w:val="24"/>
        </w:rPr>
        <w:t xml:space="preserve"> όπου διαμένουν</w:t>
      </w:r>
      <w:r w:rsidR="00FC208E">
        <w:rPr>
          <w:rFonts w:cstheme="minorHAnsi"/>
          <w:sz w:val="24"/>
          <w:szCs w:val="24"/>
        </w:rPr>
        <w:t xml:space="preserve"> και, επίσης, </w:t>
      </w:r>
      <w:r w:rsidR="00FC208E" w:rsidRPr="00FC208E">
        <w:rPr>
          <w:rFonts w:cstheme="minorHAnsi"/>
          <w:b/>
          <w:sz w:val="24"/>
          <w:szCs w:val="24"/>
        </w:rPr>
        <w:t>τα ίδια τα παιδιά</w:t>
      </w:r>
      <w:r w:rsidR="00FC208E">
        <w:rPr>
          <w:rFonts w:cstheme="minorHAnsi"/>
          <w:sz w:val="24"/>
          <w:szCs w:val="24"/>
        </w:rPr>
        <w:t xml:space="preserve"> που θα φοιτήσουν να έχουν εμβολιαστεί </w:t>
      </w:r>
      <w:r w:rsidR="00CC1204">
        <w:rPr>
          <w:rFonts w:cstheme="minorHAnsi"/>
          <w:sz w:val="24"/>
          <w:szCs w:val="24"/>
        </w:rPr>
        <w:t xml:space="preserve">με τα εμβόλια </w:t>
      </w:r>
      <w:r w:rsidR="00632FFA">
        <w:rPr>
          <w:rFonts w:cstheme="minorHAnsi"/>
          <w:sz w:val="24"/>
          <w:szCs w:val="24"/>
        </w:rPr>
        <w:t>του προγράμματος</w:t>
      </w:r>
      <w:r w:rsidR="00CC1204">
        <w:rPr>
          <w:rFonts w:cstheme="minorHAnsi"/>
          <w:sz w:val="24"/>
          <w:szCs w:val="24"/>
        </w:rPr>
        <w:t xml:space="preserve"> </w:t>
      </w:r>
      <w:r w:rsidR="00FC208E">
        <w:rPr>
          <w:rFonts w:cstheme="minorHAnsi"/>
          <w:sz w:val="24"/>
          <w:szCs w:val="24"/>
        </w:rPr>
        <w:t>ανάλογα με την ηλικία τους</w:t>
      </w:r>
      <w:r w:rsidRPr="00ED6471">
        <w:rPr>
          <w:rFonts w:cstheme="minorHAnsi"/>
          <w:sz w:val="24"/>
          <w:szCs w:val="24"/>
        </w:rPr>
        <w:t>.</w:t>
      </w:r>
      <w:r w:rsidR="00B80F8B" w:rsidRPr="00ED6471">
        <w:rPr>
          <w:rFonts w:cstheme="minorHAnsi"/>
          <w:sz w:val="24"/>
          <w:szCs w:val="24"/>
        </w:rPr>
        <w:t xml:space="preserve"> </w:t>
      </w:r>
    </w:p>
    <w:p w:rsidR="003D56A8" w:rsidRPr="00ED6471" w:rsidRDefault="00924E4F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Σημασία </w:t>
      </w:r>
      <w:r w:rsidR="00062977">
        <w:rPr>
          <w:rFonts w:cstheme="minorHAnsi"/>
          <w:sz w:val="24"/>
          <w:szCs w:val="24"/>
        </w:rPr>
        <w:t xml:space="preserve">δεν </w:t>
      </w:r>
      <w:r>
        <w:rPr>
          <w:rFonts w:cstheme="minorHAnsi"/>
          <w:sz w:val="24"/>
          <w:szCs w:val="24"/>
        </w:rPr>
        <w:t>έχει</w:t>
      </w:r>
      <w:r w:rsidR="00FC208E">
        <w:rPr>
          <w:rFonts w:cstheme="minorHAnsi"/>
          <w:sz w:val="24"/>
          <w:szCs w:val="24"/>
        </w:rPr>
        <w:t xml:space="preserve"> μόνο</w:t>
      </w:r>
      <w:r>
        <w:rPr>
          <w:rFonts w:cstheme="minorHAnsi"/>
          <w:sz w:val="24"/>
          <w:szCs w:val="24"/>
        </w:rPr>
        <w:t xml:space="preserve"> ο εμβολιασμός των παιδιών ηλικίας σχολείου, αλλά και </w:t>
      </w:r>
      <w:r w:rsidRPr="00FC208E">
        <w:rPr>
          <w:rFonts w:cstheme="minorHAnsi"/>
          <w:b/>
          <w:sz w:val="24"/>
          <w:szCs w:val="24"/>
        </w:rPr>
        <w:t xml:space="preserve">ο εμβολιασμός </w:t>
      </w:r>
      <w:r w:rsidR="00FC208E">
        <w:rPr>
          <w:rFonts w:cstheme="minorHAnsi"/>
          <w:b/>
          <w:sz w:val="24"/>
          <w:szCs w:val="24"/>
        </w:rPr>
        <w:t xml:space="preserve">των </w:t>
      </w:r>
      <w:r w:rsidRPr="00FC208E">
        <w:rPr>
          <w:rFonts w:cstheme="minorHAnsi"/>
          <w:b/>
          <w:sz w:val="24"/>
          <w:szCs w:val="24"/>
        </w:rPr>
        <w:t xml:space="preserve">παιδιών προσχολικής </w:t>
      </w:r>
      <w:r w:rsidR="00420AF2">
        <w:rPr>
          <w:rFonts w:cstheme="minorHAnsi"/>
          <w:b/>
          <w:sz w:val="24"/>
          <w:szCs w:val="24"/>
        </w:rPr>
        <w:t xml:space="preserve">και βρεφικής </w:t>
      </w:r>
      <w:r w:rsidRPr="00FC208E">
        <w:rPr>
          <w:rFonts w:cstheme="minorHAnsi"/>
          <w:b/>
          <w:sz w:val="24"/>
          <w:szCs w:val="24"/>
        </w:rPr>
        <w:t>ηλικίας</w:t>
      </w:r>
      <w:r w:rsidR="00FC208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γιατί συμβάλλει στην προστασία όλων των παιδιών του χώρου φιλοξενίας.</w:t>
      </w:r>
    </w:p>
    <w:p w:rsidR="002123F5" w:rsidRPr="00ED6471" w:rsidRDefault="00180C2F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Ο εμβολιασμός που γίνεται στην Ελλάδα (</w:t>
      </w:r>
      <w:r w:rsidR="004E472D" w:rsidRPr="00ED6471">
        <w:rPr>
          <w:rFonts w:cstheme="minorHAnsi"/>
          <w:sz w:val="24"/>
          <w:szCs w:val="24"/>
        </w:rPr>
        <w:t>με το</w:t>
      </w:r>
      <w:r w:rsidRPr="00ED6471">
        <w:rPr>
          <w:rFonts w:cstheme="minorHAnsi"/>
          <w:sz w:val="24"/>
          <w:szCs w:val="24"/>
        </w:rPr>
        <w:t xml:space="preserve"> παραπάνω</w:t>
      </w:r>
      <w:r w:rsidR="004E472D" w:rsidRPr="00ED6471">
        <w:rPr>
          <w:rFonts w:cstheme="minorHAnsi"/>
          <w:sz w:val="24"/>
          <w:szCs w:val="24"/>
        </w:rPr>
        <w:t xml:space="preserve"> πρόγραμμα</w:t>
      </w:r>
      <w:r w:rsidRPr="00ED6471">
        <w:rPr>
          <w:rFonts w:cstheme="minorHAnsi"/>
          <w:sz w:val="24"/>
          <w:szCs w:val="24"/>
        </w:rPr>
        <w:t xml:space="preserve">) </w:t>
      </w:r>
      <w:r w:rsidRPr="00924E4F">
        <w:rPr>
          <w:rFonts w:cstheme="minorHAnsi"/>
          <w:b/>
          <w:sz w:val="24"/>
          <w:szCs w:val="24"/>
        </w:rPr>
        <w:t>προστίθεται</w:t>
      </w:r>
      <w:r w:rsidRPr="00ED6471">
        <w:rPr>
          <w:rFonts w:cstheme="minorHAnsi"/>
          <w:sz w:val="24"/>
          <w:szCs w:val="24"/>
        </w:rPr>
        <w:t xml:space="preserve"> στον εμβολιασμό που έχουν κάνει τ</w:t>
      </w:r>
      <w:r w:rsidR="00DC2990" w:rsidRPr="00ED6471">
        <w:rPr>
          <w:rFonts w:cstheme="minorHAnsi"/>
          <w:sz w:val="24"/>
          <w:szCs w:val="24"/>
        </w:rPr>
        <w:t xml:space="preserve">α παιδιά </w:t>
      </w:r>
      <w:r w:rsidR="002123F5" w:rsidRPr="00924E4F">
        <w:rPr>
          <w:rFonts w:cstheme="minorHAnsi"/>
          <w:b/>
          <w:sz w:val="24"/>
          <w:szCs w:val="24"/>
        </w:rPr>
        <w:t>στις χώρες προέλευσης</w:t>
      </w:r>
      <w:r w:rsidR="002123F5" w:rsidRPr="00ED6471">
        <w:rPr>
          <w:rFonts w:cstheme="minorHAnsi"/>
          <w:sz w:val="24"/>
          <w:szCs w:val="24"/>
        </w:rPr>
        <w:t xml:space="preserve">. Τα επίπεδα εμβολιασμού στις χώρες </w:t>
      </w:r>
      <w:r w:rsidR="00FC208E">
        <w:rPr>
          <w:rFonts w:cstheme="minorHAnsi"/>
          <w:sz w:val="24"/>
          <w:szCs w:val="24"/>
        </w:rPr>
        <w:t>αυτές</w:t>
      </w:r>
      <w:r w:rsidR="002123F5" w:rsidRPr="00ED6471">
        <w:rPr>
          <w:rFonts w:cstheme="minorHAnsi"/>
          <w:sz w:val="24"/>
          <w:szCs w:val="24"/>
        </w:rPr>
        <w:t xml:space="preserve"> είναι</w:t>
      </w:r>
      <w:r w:rsidRPr="00ED6471">
        <w:rPr>
          <w:rFonts w:cstheme="minorHAnsi"/>
          <w:sz w:val="24"/>
          <w:szCs w:val="24"/>
        </w:rPr>
        <w:t xml:space="preserve"> </w:t>
      </w:r>
      <w:r w:rsidR="000B4E91" w:rsidRPr="00924E4F">
        <w:rPr>
          <w:rFonts w:cstheme="minorHAnsi"/>
          <w:b/>
          <w:sz w:val="24"/>
          <w:szCs w:val="24"/>
        </w:rPr>
        <w:t xml:space="preserve">μέτρια έως </w:t>
      </w:r>
      <w:r w:rsidRPr="00924E4F">
        <w:rPr>
          <w:rFonts w:cstheme="minorHAnsi"/>
          <w:b/>
          <w:sz w:val="24"/>
          <w:szCs w:val="24"/>
        </w:rPr>
        <w:t>σχετικά καλά</w:t>
      </w:r>
      <w:r w:rsidRPr="00ED6471">
        <w:rPr>
          <w:rFonts w:cstheme="minorHAnsi"/>
          <w:sz w:val="24"/>
          <w:szCs w:val="24"/>
        </w:rPr>
        <w:t xml:space="preserve"> </w:t>
      </w:r>
      <w:r w:rsidR="000B4E91" w:rsidRPr="00ED6471">
        <w:rPr>
          <w:rFonts w:cstheme="minorHAnsi"/>
          <w:sz w:val="24"/>
          <w:szCs w:val="24"/>
        </w:rPr>
        <w:t>(60–90%, σύμφωνα με στοιχεία του Παγκόσμιου Οργανισμού Υγείας</w:t>
      </w:r>
      <w:r w:rsidRPr="00ED6471">
        <w:rPr>
          <w:rFonts w:cstheme="minorHAnsi"/>
          <w:sz w:val="24"/>
          <w:szCs w:val="24"/>
        </w:rPr>
        <w:t>)</w:t>
      </w:r>
      <w:r w:rsidR="000B4E91" w:rsidRPr="00ED6471">
        <w:rPr>
          <w:rFonts w:cstheme="minorHAnsi"/>
          <w:sz w:val="24"/>
          <w:szCs w:val="24"/>
        </w:rPr>
        <w:t xml:space="preserve">. </w:t>
      </w:r>
    </w:p>
    <w:p w:rsidR="00DC2990" w:rsidRPr="00ED6471" w:rsidRDefault="000B4E91" w:rsidP="003C25C0">
      <w:pPr>
        <w:pStyle w:val="a4"/>
        <w:numPr>
          <w:ilvl w:val="0"/>
          <w:numId w:val="2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Ωστόσο, εάν </w:t>
      </w:r>
      <w:r w:rsidR="002123F5" w:rsidRPr="00ED6471">
        <w:rPr>
          <w:rFonts w:cstheme="minorHAnsi"/>
          <w:sz w:val="24"/>
          <w:szCs w:val="24"/>
        </w:rPr>
        <w:t xml:space="preserve">ένα παιδί </w:t>
      </w:r>
      <w:r w:rsidRPr="00ED6471">
        <w:rPr>
          <w:rFonts w:cstheme="minorHAnsi"/>
          <w:sz w:val="24"/>
          <w:szCs w:val="24"/>
        </w:rPr>
        <w:t>δεν έχ</w:t>
      </w:r>
      <w:r w:rsidR="002123F5" w:rsidRPr="00ED6471">
        <w:rPr>
          <w:rFonts w:cstheme="minorHAnsi"/>
          <w:sz w:val="24"/>
          <w:szCs w:val="24"/>
        </w:rPr>
        <w:t>ει</w:t>
      </w:r>
      <w:r w:rsidRPr="00ED6471">
        <w:rPr>
          <w:rFonts w:cstheme="minorHAnsi"/>
          <w:sz w:val="24"/>
          <w:szCs w:val="24"/>
        </w:rPr>
        <w:t xml:space="preserve"> </w:t>
      </w:r>
      <w:r w:rsidRPr="00924E4F">
        <w:rPr>
          <w:rFonts w:cstheme="minorHAnsi"/>
          <w:b/>
          <w:sz w:val="24"/>
          <w:szCs w:val="24"/>
        </w:rPr>
        <w:t>κάρτα ή άλλο έγγραφο εμβολιασμού</w:t>
      </w:r>
      <w:r w:rsidR="00924E4F">
        <w:rPr>
          <w:rFonts w:cstheme="minorHAnsi"/>
          <w:sz w:val="24"/>
          <w:szCs w:val="24"/>
        </w:rPr>
        <w:t xml:space="preserve"> αντιμετωπίζε</w:t>
      </w:r>
      <w:r w:rsidRPr="00ED6471">
        <w:rPr>
          <w:rFonts w:cstheme="minorHAnsi"/>
          <w:sz w:val="24"/>
          <w:szCs w:val="24"/>
        </w:rPr>
        <w:t xml:space="preserve">ται </w:t>
      </w:r>
      <w:r w:rsidRPr="00ED6471">
        <w:rPr>
          <w:rFonts w:cstheme="minorHAnsi"/>
          <w:i/>
          <w:sz w:val="24"/>
          <w:szCs w:val="24"/>
        </w:rPr>
        <w:t>σαν να ήταν</w:t>
      </w:r>
      <w:r w:rsidRPr="00ED6471">
        <w:rPr>
          <w:rFonts w:cstheme="minorHAnsi"/>
          <w:sz w:val="24"/>
          <w:szCs w:val="24"/>
        </w:rPr>
        <w:t xml:space="preserve"> ανεμβολίαστ</w:t>
      </w:r>
      <w:r w:rsidR="00564224" w:rsidRPr="00ED6471">
        <w:rPr>
          <w:rFonts w:cstheme="minorHAnsi"/>
          <w:sz w:val="24"/>
          <w:szCs w:val="24"/>
        </w:rPr>
        <w:t>ο</w:t>
      </w:r>
      <w:r w:rsidRPr="00ED6471">
        <w:rPr>
          <w:rFonts w:cstheme="minorHAnsi"/>
          <w:sz w:val="24"/>
          <w:szCs w:val="24"/>
        </w:rPr>
        <w:t xml:space="preserve"> και ο εμβολιασμός ξεκινά από την αρχή.</w:t>
      </w:r>
    </w:p>
    <w:p w:rsidR="000A62AB" w:rsidRPr="00ED6471" w:rsidRDefault="000A62AB" w:rsidP="003C25C0">
      <w:pPr>
        <w:pStyle w:val="a4"/>
        <w:spacing w:line="288" w:lineRule="auto"/>
        <w:rPr>
          <w:rFonts w:cstheme="minorHAnsi"/>
          <w:sz w:val="24"/>
          <w:szCs w:val="24"/>
        </w:rPr>
      </w:pPr>
    </w:p>
    <w:p w:rsidR="004305F8" w:rsidRPr="00904FAC" w:rsidRDefault="00E60D5A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 xml:space="preserve">Ερώτηση 3. </w:t>
      </w:r>
      <w:r w:rsidR="006C17BB">
        <w:rPr>
          <w:rFonts w:cstheme="minorHAnsi"/>
          <w:b/>
          <w:i/>
          <w:color w:val="0000CC"/>
          <w:sz w:val="24"/>
          <w:szCs w:val="24"/>
        </w:rPr>
        <w:t>Μπορεί τα προσφυγόπουλα που πάνε σχολείο να μεταδώσουν</w:t>
      </w:r>
      <w:r w:rsidRPr="00904FAC">
        <w:rPr>
          <w:rFonts w:cstheme="minorHAnsi"/>
          <w:b/>
          <w:i/>
          <w:color w:val="0000CC"/>
          <w:sz w:val="24"/>
          <w:szCs w:val="24"/>
        </w:rPr>
        <w:t xml:space="preserve"> φυματίωση</w:t>
      </w:r>
      <w:r w:rsidR="006C17BB">
        <w:rPr>
          <w:rFonts w:cstheme="minorHAnsi"/>
          <w:b/>
          <w:i/>
          <w:color w:val="0000CC"/>
          <w:sz w:val="24"/>
          <w:szCs w:val="24"/>
        </w:rPr>
        <w:t>;</w:t>
      </w:r>
    </w:p>
    <w:p w:rsidR="004305F8" w:rsidRPr="005B059E" w:rsidRDefault="004305F8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5B059E">
        <w:rPr>
          <w:rFonts w:cstheme="minorHAnsi"/>
          <w:b/>
          <w:sz w:val="24"/>
          <w:szCs w:val="24"/>
        </w:rPr>
        <w:t>Η φυματίωση ΔΕΝ μεταδίδεται από παιδιά</w:t>
      </w:r>
      <w:r w:rsidRPr="005B059E">
        <w:rPr>
          <w:rFonts w:cstheme="minorHAnsi"/>
          <w:sz w:val="24"/>
          <w:szCs w:val="24"/>
        </w:rPr>
        <w:t>. Μεταδίδεται από ενήλικες που νοσούν με πνευμονική μορφή της φυματίωσης.</w:t>
      </w:r>
      <w:r w:rsidR="005B059E" w:rsidRPr="005B059E">
        <w:rPr>
          <w:rFonts w:cstheme="minorHAnsi"/>
          <w:sz w:val="24"/>
          <w:szCs w:val="24"/>
        </w:rPr>
        <w:t xml:space="preserve"> </w:t>
      </w:r>
      <w:r w:rsidRPr="005B059E">
        <w:rPr>
          <w:rFonts w:cstheme="minorHAnsi"/>
          <w:sz w:val="24"/>
          <w:szCs w:val="24"/>
        </w:rPr>
        <w:t xml:space="preserve">Άρα, τα παιδιά πρόσφυγες που πηγαίνουν σχολείο </w:t>
      </w:r>
      <w:r w:rsidR="00742435" w:rsidRPr="005B059E">
        <w:rPr>
          <w:rFonts w:cstheme="minorHAnsi"/>
          <w:sz w:val="24"/>
          <w:szCs w:val="24"/>
        </w:rPr>
        <w:t>δεν μπορούν</w:t>
      </w:r>
      <w:r w:rsidRPr="005B059E">
        <w:rPr>
          <w:rFonts w:cstheme="minorHAnsi"/>
          <w:sz w:val="24"/>
          <w:szCs w:val="24"/>
        </w:rPr>
        <w:t xml:space="preserve"> να αποτελέσουν </w:t>
      </w:r>
      <w:r w:rsidR="00AC3A8C" w:rsidRPr="005B059E">
        <w:rPr>
          <w:rFonts w:cstheme="minorHAnsi"/>
          <w:sz w:val="24"/>
          <w:szCs w:val="24"/>
        </w:rPr>
        <w:t>κίνδυνο</w:t>
      </w:r>
      <w:r w:rsidRPr="005B059E">
        <w:rPr>
          <w:rFonts w:cstheme="minorHAnsi"/>
          <w:sz w:val="24"/>
          <w:szCs w:val="24"/>
        </w:rPr>
        <w:t xml:space="preserve"> μετάδοσης της φυματίωσης.</w:t>
      </w:r>
    </w:p>
    <w:p w:rsidR="00B76028" w:rsidRPr="00ED6471" w:rsidRDefault="002F3E7D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Υπ</w:t>
      </w:r>
      <w:r w:rsidR="003F6A0F">
        <w:rPr>
          <w:rFonts w:cstheme="minorHAnsi"/>
          <w:sz w:val="24"/>
          <w:szCs w:val="24"/>
        </w:rPr>
        <w:t>άρχουν</w:t>
      </w:r>
      <w:r>
        <w:rPr>
          <w:rFonts w:cstheme="minorHAnsi"/>
          <w:sz w:val="24"/>
          <w:szCs w:val="24"/>
        </w:rPr>
        <w:t xml:space="preserve"> συχνά παραν</w:t>
      </w:r>
      <w:r w:rsidR="003F6A0F">
        <w:rPr>
          <w:rFonts w:cstheme="minorHAnsi"/>
          <w:sz w:val="24"/>
          <w:szCs w:val="24"/>
        </w:rPr>
        <w:t>οήσεις</w:t>
      </w:r>
      <w:r>
        <w:rPr>
          <w:rFonts w:cstheme="minorHAnsi"/>
          <w:sz w:val="24"/>
          <w:szCs w:val="24"/>
        </w:rPr>
        <w:t xml:space="preserve"> </w:t>
      </w:r>
      <w:r w:rsidR="003F6A0F">
        <w:rPr>
          <w:rFonts w:cstheme="minorHAnsi"/>
          <w:sz w:val="24"/>
          <w:szCs w:val="24"/>
        </w:rPr>
        <w:t>για</w:t>
      </w:r>
      <w:r>
        <w:rPr>
          <w:rFonts w:cstheme="minorHAnsi"/>
          <w:sz w:val="24"/>
          <w:szCs w:val="24"/>
        </w:rPr>
        <w:t xml:space="preserve"> την </w:t>
      </w:r>
      <w:r w:rsidR="004305F8" w:rsidRPr="00ED6471">
        <w:rPr>
          <w:rFonts w:cstheme="minorHAnsi"/>
          <w:sz w:val="24"/>
          <w:szCs w:val="24"/>
        </w:rPr>
        <w:t xml:space="preserve">εξέταση </w:t>
      </w:r>
      <w:r w:rsidR="00352AE8">
        <w:rPr>
          <w:rFonts w:cstheme="minorHAnsi"/>
          <w:sz w:val="24"/>
          <w:szCs w:val="24"/>
        </w:rPr>
        <w:t>Μαντού</w:t>
      </w:r>
      <w:r>
        <w:rPr>
          <w:rFonts w:cstheme="minorHAnsi"/>
          <w:sz w:val="24"/>
          <w:szCs w:val="24"/>
        </w:rPr>
        <w:t xml:space="preserve">. Η </w:t>
      </w:r>
      <w:r w:rsidRPr="00ED6471">
        <w:rPr>
          <w:rFonts w:cstheme="minorHAnsi"/>
          <w:sz w:val="24"/>
          <w:szCs w:val="24"/>
        </w:rPr>
        <w:t xml:space="preserve">εξέταση </w:t>
      </w:r>
      <w:r>
        <w:rPr>
          <w:rFonts w:cstheme="minorHAnsi"/>
          <w:sz w:val="24"/>
          <w:szCs w:val="24"/>
        </w:rPr>
        <w:t>Μαντού</w:t>
      </w:r>
      <w:r w:rsidR="00AC3A8C" w:rsidRPr="00ED6471">
        <w:rPr>
          <w:rFonts w:cstheme="minorHAnsi"/>
          <w:sz w:val="24"/>
          <w:szCs w:val="24"/>
        </w:rPr>
        <w:t xml:space="preserve"> </w:t>
      </w:r>
      <w:r w:rsidR="004305F8" w:rsidRPr="00ED6471">
        <w:rPr>
          <w:rFonts w:cstheme="minorHAnsi"/>
          <w:sz w:val="24"/>
          <w:szCs w:val="24"/>
        </w:rPr>
        <w:t>δείχνει αν</w:t>
      </w:r>
      <w:r w:rsidR="00DE134E" w:rsidRPr="00ED6471">
        <w:rPr>
          <w:rFonts w:cstheme="minorHAnsi"/>
          <w:sz w:val="24"/>
          <w:szCs w:val="24"/>
        </w:rPr>
        <w:t>,</w:t>
      </w:r>
      <w:r w:rsidR="004305F8" w:rsidRPr="00ED6471">
        <w:rPr>
          <w:rFonts w:cstheme="minorHAnsi"/>
          <w:sz w:val="24"/>
          <w:szCs w:val="24"/>
        </w:rPr>
        <w:t xml:space="preserve"> </w:t>
      </w:r>
      <w:r w:rsidR="00DE134E" w:rsidRPr="005B059E">
        <w:rPr>
          <w:rFonts w:cstheme="minorHAnsi"/>
          <w:i/>
          <w:sz w:val="24"/>
          <w:szCs w:val="24"/>
        </w:rPr>
        <w:t>κάποτε στο παρελθόν</w:t>
      </w:r>
      <w:r w:rsidR="00B76028" w:rsidRPr="00ED6471">
        <w:rPr>
          <w:rFonts w:cstheme="minorHAnsi"/>
          <w:sz w:val="24"/>
          <w:szCs w:val="24"/>
        </w:rPr>
        <w:t xml:space="preserve">, </w:t>
      </w:r>
      <w:r w:rsidR="00AC3A8C" w:rsidRPr="00ED6471">
        <w:rPr>
          <w:rFonts w:cstheme="minorHAnsi"/>
          <w:sz w:val="24"/>
          <w:szCs w:val="24"/>
        </w:rPr>
        <w:t xml:space="preserve">κάποιος </w:t>
      </w:r>
      <w:r w:rsidR="00AC3A8C" w:rsidRPr="005B059E">
        <w:rPr>
          <w:rFonts w:cstheme="minorHAnsi"/>
          <w:b/>
          <w:sz w:val="24"/>
          <w:szCs w:val="24"/>
        </w:rPr>
        <w:t xml:space="preserve">έχει </w:t>
      </w:r>
      <w:r w:rsidR="004305F8" w:rsidRPr="005B059E">
        <w:rPr>
          <w:rFonts w:cstheme="minorHAnsi"/>
          <w:b/>
          <w:sz w:val="24"/>
          <w:szCs w:val="24"/>
        </w:rPr>
        <w:t>έρθει σε επαφή</w:t>
      </w:r>
      <w:r w:rsidR="002519AF" w:rsidRPr="00ED6471">
        <w:rPr>
          <w:rFonts w:cstheme="minorHAnsi"/>
          <w:sz w:val="24"/>
          <w:szCs w:val="24"/>
        </w:rPr>
        <w:t>*</w:t>
      </w:r>
      <w:r w:rsidR="004305F8" w:rsidRPr="00ED6471">
        <w:rPr>
          <w:rFonts w:cstheme="minorHAnsi"/>
          <w:sz w:val="24"/>
          <w:szCs w:val="24"/>
        </w:rPr>
        <w:t xml:space="preserve"> με το μικρόβιο της φυματίωσης</w:t>
      </w:r>
      <w:r w:rsidR="00B76028" w:rsidRPr="00ED6471">
        <w:rPr>
          <w:rFonts w:cstheme="minorHAnsi"/>
          <w:sz w:val="24"/>
          <w:szCs w:val="24"/>
        </w:rPr>
        <w:t>.</w:t>
      </w:r>
    </w:p>
    <w:p w:rsidR="004305F8" w:rsidRPr="00ED6471" w:rsidRDefault="004305F8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Θετική </w:t>
      </w:r>
      <w:r w:rsidR="00352AE8">
        <w:rPr>
          <w:rFonts w:cstheme="minorHAnsi"/>
          <w:sz w:val="24"/>
          <w:szCs w:val="24"/>
        </w:rPr>
        <w:t>Μαντού</w:t>
      </w:r>
      <w:r w:rsidRPr="00ED6471">
        <w:rPr>
          <w:rFonts w:cstheme="minorHAnsi"/>
          <w:sz w:val="24"/>
          <w:szCs w:val="24"/>
        </w:rPr>
        <w:t xml:space="preserve"> </w:t>
      </w:r>
      <w:r w:rsidRPr="00ED6471">
        <w:rPr>
          <w:rFonts w:cstheme="minorHAnsi"/>
          <w:b/>
          <w:sz w:val="24"/>
          <w:szCs w:val="24"/>
        </w:rPr>
        <w:t>δεν</w:t>
      </w:r>
      <w:r w:rsidRPr="00ED6471">
        <w:rPr>
          <w:rFonts w:cstheme="minorHAnsi"/>
          <w:sz w:val="24"/>
          <w:szCs w:val="24"/>
        </w:rPr>
        <w:t xml:space="preserve"> σημαίνει </w:t>
      </w:r>
      <w:r w:rsidR="00107E54" w:rsidRPr="00ED6471">
        <w:rPr>
          <w:rFonts w:cstheme="minorHAnsi"/>
          <w:sz w:val="24"/>
          <w:szCs w:val="24"/>
        </w:rPr>
        <w:t xml:space="preserve">ότι κάποιος </w:t>
      </w:r>
      <w:r w:rsidR="002519AF" w:rsidRPr="00ED6471">
        <w:rPr>
          <w:rFonts w:cstheme="minorHAnsi"/>
          <w:sz w:val="24"/>
          <w:szCs w:val="24"/>
        </w:rPr>
        <w:t xml:space="preserve">ήρθε </w:t>
      </w:r>
      <w:r w:rsidR="00645586" w:rsidRPr="00ED6471">
        <w:rPr>
          <w:rFonts w:cstheme="minorHAnsi"/>
          <w:i/>
          <w:sz w:val="24"/>
          <w:szCs w:val="24"/>
        </w:rPr>
        <w:t xml:space="preserve">πρόσφατα </w:t>
      </w:r>
      <w:r w:rsidR="00A17FEB" w:rsidRPr="00ED6471">
        <w:rPr>
          <w:rFonts w:cstheme="minorHAnsi"/>
          <w:sz w:val="24"/>
          <w:szCs w:val="24"/>
        </w:rPr>
        <w:t>σε επαφή</w:t>
      </w:r>
      <w:r w:rsidR="002519AF" w:rsidRPr="00ED6471">
        <w:rPr>
          <w:rFonts w:cstheme="minorHAnsi"/>
          <w:sz w:val="24"/>
          <w:szCs w:val="24"/>
        </w:rPr>
        <w:t>*</w:t>
      </w:r>
      <w:r w:rsidR="00A17FEB" w:rsidRPr="00ED6471">
        <w:rPr>
          <w:rFonts w:cstheme="minorHAnsi"/>
          <w:sz w:val="24"/>
          <w:szCs w:val="24"/>
        </w:rPr>
        <w:t xml:space="preserve"> με το μικρ</w:t>
      </w:r>
      <w:r w:rsidR="00645586" w:rsidRPr="00ED6471">
        <w:rPr>
          <w:rFonts w:cstheme="minorHAnsi"/>
          <w:sz w:val="24"/>
          <w:szCs w:val="24"/>
        </w:rPr>
        <w:t>όβιο</w:t>
      </w:r>
      <w:r w:rsidR="00107E54" w:rsidRPr="00ED6471">
        <w:rPr>
          <w:rFonts w:cstheme="minorHAnsi"/>
          <w:sz w:val="24"/>
          <w:szCs w:val="24"/>
        </w:rPr>
        <w:t>,</w:t>
      </w:r>
      <w:r w:rsidR="00AC3A8C" w:rsidRPr="00ED6471">
        <w:rPr>
          <w:rFonts w:cstheme="minorHAnsi"/>
          <w:sz w:val="24"/>
          <w:szCs w:val="24"/>
        </w:rPr>
        <w:t xml:space="preserve"> </w:t>
      </w:r>
      <w:r w:rsidR="00AC3A8C" w:rsidRPr="00ED6471">
        <w:rPr>
          <w:rFonts w:cstheme="minorHAnsi"/>
          <w:b/>
          <w:sz w:val="24"/>
          <w:szCs w:val="24"/>
        </w:rPr>
        <w:t>ούτε</w:t>
      </w:r>
      <w:r w:rsidR="00AC3A8C" w:rsidRPr="00ED6471">
        <w:rPr>
          <w:rFonts w:cstheme="minorHAnsi"/>
          <w:sz w:val="24"/>
          <w:szCs w:val="24"/>
        </w:rPr>
        <w:t xml:space="preserve"> </w:t>
      </w:r>
      <w:r w:rsidR="00107E54" w:rsidRPr="00ED6471">
        <w:rPr>
          <w:rFonts w:cstheme="minorHAnsi"/>
          <w:sz w:val="24"/>
          <w:szCs w:val="24"/>
        </w:rPr>
        <w:t>ότι</w:t>
      </w:r>
      <w:r w:rsidRPr="00ED6471">
        <w:rPr>
          <w:rFonts w:cstheme="minorHAnsi"/>
          <w:sz w:val="24"/>
          <w:szCs w:val="24"/>
        </w:rPr>
        <w:t xml:space="preserve"> νοσεί</w:t>
      </w:r>
      <w:r w:rsidR="00A17FEB" w:rsidRPr="00ED6471">
        <w:rPr>
          <w:rFonts w:cstheme="minorHAnsi"/>
          <w:sz w:val="24"/>
          <w:szCs w:val="24"/>
        </w:rPr>
        <w:t xml:space="preserve"> με φυματίωση</w:t>
      </w:r>
      <w:r w:rsidRPr="00ED6471">
        <w:rPr>
          <w:rFonts w:cstheme="minorHAnsi"/>
          <w:sz w:val="24"/>
          <w:szCs w:val="24"/>
        </w:rPr>
        <w:t xml:space="preserve">, πολύ περισσότερο </w:t>
      </w:r>
      <w:r w:rsidRPr="00ED6471">
        <w:rPr>
          <w:rFonts w:cstheme="minorHAnsi"/>
          <w:b/>
          <w:sz w:val="24"/>
          <w:szCs w:val="24"/>
        </w:rPr>
        <w:t>δεν</w:t>
      </w:r>
      <w:r w:rsidRPr="00ED6471">
        <w:rPr>
          <w:rFonts w:cstheme="minorHAnsi"/>
          <w:sz w:val="24"/>
          <w:szCs w:val="24"/>
        </w:rPr>
        <w:t xml:space="preserve"> σημαίνει </w:t>
      </w:r>
      <w:r w:rsidR="00AC3A8C" w:rsidRPr="00ED6471">
        <w:rPr>
          <w:rFonts w:cstheme="minorHAnsi"/>
          <w:sz w:val="24"/>
          <w:szCs w:val="24"/>
        </w:rPr>
        <w:t>ότι κάποιος μεταδίδει φυματίωση.</w:t>
      </w:r>
      <w:r w:rsidR="008C2385" w:rsidRPr="00ED6471">
        <w:rPr>
          <w:rFonts w:cstheme="minorHAnsi"/>
          <w:sz w:val="24"/>
          <w:szCs w:val="24"/>
        </w:rPr>
        <w:t xml:space="preserve"> Για να εξακριβωθούν αυτά απαιτούνται πρόσθετοι έλεγχοι.</w:t>
      </w:r>
    </w:p>
    <w:p w:rsidR="006F6948" w:rsidRPr="005E17AC" w:rsidRDefault="006F6948" w:rsidP="003C25C0">
      <w:pPr>
        <w:pStyle w:val="a4"/>
        <w:spacing w:line="288" w:lineRule="auto"/>
        <w:ind w:left="284"/>
        <w:jc w:val="both"/>
        <w:rPr>
          <w:rFonts w:cstheme="minorHAnsi"/>
          <w:sz w:val="18"/>
          <w:szCs w:val="18"/>
        </w:rPr>
      </w:pPr>
      <w:r w:rsidRPr="005E17AC">
        <w:rPr>
          <w:rFonts w:cstheme="minorHAnsi"/>
          <w:sz w:val="18"/>
          <w:szCs w:val="18"/>
        </w:rPr>
        <w:t xml:space="preserve">* </w:t>
      </w:r>
      <w:r w:rsidRPr="005E17AC">
        <w:rPr>
          <w:rFonts w:cstheme="minorHAnsi"/>
          <w:sz w:val="18"/>
          <w:szCs w:val="18"/>
          <w:u w:val="single"/>
        </w:rPr>
        <w:t>Σημείωση</w:t>
      </w:r>
      <w:r w:rsidRPr="005E17AC">
        <w:rPr>
          <w:rFonts w:cstheme="minorHAnsi"/>
          <w:sz w:val="18"/>
          <w:szCs w:val="18"/>
        </w:rPr>
        <w:t>. Το μικρόβιο (ή “μυκοβακτηρίδιο”) της φυματίωσης έχει την ιδιότητα να μπαίνει στον οργανισμό του ανθρώπου και να παραμένει σε ορισμένα κύτταρα, χωρίς αναγκαστικά να προκαλεί νόσο. Αυτή η κατάσταση μπορεί να εξελιχθεί σε νόσο μετά από άλλοτε άλλο χρονικό διάστημα (</w:t>
      </w:r>
      <w:r w:rsidR="00A87F97" w:rsidRPr="005E17AC">
        <w:rPr>
          <w:rFonts w:cstheme="minorHAnsi"/>
          <w:sz w:val="18"/>
          <w:szCs w:val="18"/>
        </w:rPr>
        <w:t xml:space="preserve">από </w:t>
      </w:r>
      <w:r w:rsidR="006D3FDB">
        <w:rPr>
          <w:rFonts w:cstheme="minorHAnsi"/>
          <w:sz w:val="18"/>
          <w:szCs w:val="18"/>
        </w:rPr>
        <w:t>εβδομάδες</w:t>
      </w:r>
      <w:r w:rsidR="00A87F97" w:rsidRPr="005E17AC">
        <w:rPr>
          <w:rFonts w:cstheme="minorHAnsi"/>
          <w:sz w:val="18"/>
          <w:szCs w:val="18"/>
        </w:rPr>
        <w:t xml:space="preserve"> </w:t>
      </w:r>
      <w:r w:rsidRPr="005E17AC">
        <w:rPr>
          <w:rFonts w:cstheme="minorHAnsi"/>
          <w:sz w:val="18"/>
          <w:szCs w:val="18"/>
        </w:rPr>
        <w:t xml:space="preserve">έως δεκαετίες), ενώ μπορεί και να μην εξελιχθεί σε νόσο ποτέ. Η εξέταση Μαντού </w:t>
      </w:r>
      <w:r w:rsidR="003C25CC">
        <w:rPr>
          <w:rFonts w:cstheme="minorHAnsi"/>
          <w:sz w:val="18"/>
          <w:szCs w:val="18"/>
        </w:rPr>
        <w:t>δείχνει</w:t>
      </w:r>
      <w:r w:rsidRPr="005E17AC">
        <w:rPr>
          <w:rFonts w:cstheme="minorHAnsi"/>
          <w:sz w:val="18"/>
          <w:szCs w:val="18"/>
        </w:rPr>
        <w:t xml:space="preserve"> αν –κάποτε στο παρελθόν– έχει υπάρξει τέτοια </w:t>
      </w:r>
      <w:r w:rsidRPr="005E17AC">
        <w:rPr>
          <w:rFonts w:cstheme="minorHAnsi"/>
          <w:i/>
          <w:sz w:val="18"/>
          <w:szCs w:val="18"/>
        </w:rPr>
        <w:t>επαφή με το μικρόβιο της φυματίωσης</w:t>
      </w:r>
      <w:r w:rsidR="00DA2347">
        <w:rPr>
          <w:rFonts w:cstheme="minorHAnsi"/>
          <w:sz w:val="18"/>
          <w:szCs w:val="18"/>
        </w:rPr>
        <w:t xml:space="preserve"> (</w:t>
      </w:r>
      <w:r w:rsidRPr="005E17AC">
        <w:rPr>
          <w:rFonts w:cstheme="minorHAnsi"/>
          <w:sz w:val="18"/>
          <w:szCs w:val="18"/>
        </w:rPr>
        <w:t>“μόλυνση”</w:t>
      </w:r>
      <w:r w:rsidR="00DA2347">
        <w:rPr>
          <w:rFonts w:cstheme="minorHAnsi"/>
          <w:sz w:val="18"/>
          <w:szCs w:val="18"/>
        </w:rPr>
        <w:t xml:space="preserve">, </w:t>
      </w:r>
      <w:r w:rsidRPr="005E17AC">
        <w:rPr>
          <w:rFonts w:cstheme="minorHAnsi"/>
          <w:sz w:val="18"/>
          <w:szCs w:val="18"/>
        </w:rPr>
        <w:t>όπως είναι ο ιατρικός όρος</w:t>
      </w:r>
      <w:r w:rsidR="00932033">
        <w:rPr>
          <w:rFonts w:cstheme="minorHAnsi"/>
          <w:sz w:val="18"/>
          <w:szCs w:val="18"/>
        </w:rPr>
        <w:t xml:space="preserve">) </w:t>
      </w:r>
      <w:r w:rsidR="00DA2347">
        <w:rPr>
          <w:rFonts w:cstheme="minorHAnsi"/>
          <w:sz w:val="18"/>
          <w:szCs w:val="18"/>
        </w:rPr>
        <w:t xml:space="preserve">ή </w:t>
      </w:r>
      <w:r w:rsidR="006D3FDB">
        <w:rPr>
          <w:rFonts w:cstheme="minorHAnsi"/>
          <w:sz w:val="18"/>
          <w:szCs w:val="18"/>
        </w:rPr>
        <w:t>εμβολιασμό</w:t>
      </w:r>
      <w:r w:rsidR="00DA2347">
        <w:rPr>
          <w:rFonts w:cstheme="minorHAnsi"/>
          <w:sz w:val="18"/>
          <w:szCs w:val="18"/>
        </w:rPr>
        <w:t>ς</w:t>
      </w:r>
      <w:r w:rsidR="006D3FDB">
        <w:rPr>
          <w:rFonts w:cstheme="minorHAnsi"/>
          <w:sz w:val="18"/>
          <w:szCs w:val="18"/>
        </w:rPr>
        <w:t xml:space="preserve"> με </w:t>
      </w:r>
      <w:r w:rsidR="00932033">
        <w:rPr>
          <w:rFonts w:cstheme="minorHAnsi"/>
          <w:sz w:val="18"/>
          <w:szCs w:val="18"/>
        </w:rPr>
        <w:t xml:space="preserve">το εμβόλιο </w:t>
      </w:r>
      <w:r w:rsidR="00932033">
        <w:rPr>
          <w:rFonts w:cstheme="minorHAnsi"/>
          <w:sz w:val="18"/>
          <w:szCs w:val="18"/>
          <w:lang w:val="en-US"/>
        </w:rPr>
        <w:t>BCG</w:t>
      </w:r>
      <w:r w:rsidRPr="005E17AC">
        <w:rPr>
          <w:rFonts w:cstheme="minorHAnsi"/>
          <w:sz w:val="18"/>
          <w:szCs w:val="18"/>
        </w:rPr>
        <w:t>.</w:t>
      </w:r>
    </w:p>
    <w:p w:rsidR="006026F5" w:rsidRPr="00ED6471" w:rsidRDefault="00DE134E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Το 2016</w:t>
      </w:r>
      <w:r w:rsidRPr="005B059E">
        <w:rPr>
          <w:rFonts w:cstheme="minorHAnsi"/>
          <w:sz w:val="24"/>
          <w:szCs w:val="24"/>
        </w:rPr>
        <w:t xml:space="preserve">, </w:t>
      </w:r>
      <w:r w:rsidR="008C2385" w:rsidRPr="005B059E">
        <w:rPr>
          <w:rFonts w:cstheme="minorHAnsi"/>
          <w:sz w:val="24"/>
          <w:szCs w:val="24"/>
        </w:rPr>
        <w:t xml:space="preserve">σταμάτησε να εφαρμόζεται </w:t>
      </w:r>
      <w:r w:rsidRPr="005B059E">
        <w:rPr>
          <w:rFonts w:cstheme="minorHAnsi"/>
          <w:sz w:val="24"/>
          <w:szCs w:val="24"/>
        </w:rPr>
        <w:t xml:space="preserve">στη χώρα μας </w:t>
      </w:r>
      <w:r w:rsidR="001C20BC">
        <w:rPr>
          <w:rFonts w:cstheme="minorHAnsi"/>
          <w:sz w:val="24"/>
          <w:szCs w:val="24"/>
        </w:rPr>
        <w:t xml:space="preserve">καθολικός </w:t>
      </w:r>
      <w:r w:rsidRPr="005B059E">
        <w:rPr>
          <w:rFonts w:cstheme="minorHAnsi"/>
          <w:sz w:val="24"/>
          <w:szCs w:val="24"/>
        </w:rPr>
        <w:t xml:space="preserve">εμβολιασμός για φυματίωση </w:t>
      </w:r>
      <w:r w:rsidR="00425F59" w:rsidRPr="005B059E">
        <w:rPr>
          <w:rFonts w:cstheme="minorHAnsi"/>
          <w:sz w:val="24"/>
          <w:szCs w:val="24"/>
        </w:rPr>
        <w:t xml:space="preserve">στα παιδιά Α΄ Δημοτικού </w:t>
      </w:r>
      <w:r w:rsidRPr="005B059E">
        <w:rPr>
          <w:rFonts w:cstheme="minorHAnsi"/>
          <w:sz w:val="24"/>
          <w:szCs w:val="24"/>
        </w:rPr>
        <w:t xml:space="preserve">(εμβόλιο </w:t>
      </w:r>
      <w:r w:rsidRPr="005B059E">
        <w:rPr>
          <w:rFonts w:cstheme="minorHAnsi"/>
          <w:sz w:val="24"/>
          <w:szCs w:val="24"/>
          <w:lang w:val="en-US"/>
        </w:rPr>
        <w:t>BCG</w:t>
      </w:r>
      <w:r w:rsidRPr="005B059E">
        <w:rPr>
          <w:rFonts w:cstheme="minorHAnsi"/>
          <w:sz w:val="24"/>
          <w:szCs w:val="24"/>
        </w:rPr>
        <w:t>),</w:t>
      </w:r>
      <w:r w:rsidR="008C2385" w:rsidRPr="00ED6471">
        <w:rPr>
          <w:rFonts w:cstheme="minorHAnsi"/>
          <w:sz w:val="24"/>
          <w:szCs w:val="24"/>
        </w:rPr>
        <w:t xml:space="preserve"> γιατί η Ελλάδα </w:t>
      </w:r>
      <w:r w:rsidR="008C2385" w:rsidRPr="005B059E">
        <w:rPr>
          <w:rFonts w:cstheme="minorHAnsi"/>
          <w:b/>
          <w:sz w:val="24"/>
          <w:szCs w:val="24"/>
        </w:rPr>
        <w:t>είναι χώρα χαμηλής ενδημικότ</w:t>
      </w:r>
      <w:r w:rsidRPr="005B059E">
        <w:rPr>
          <w:rFonts w:cstheme="minorHAnsi"/>
          <w:b/>
          <w:sz w:val="24"/>
          <w:szCs w:val="24"/>
        </w:rPr>
        <w:t>ητας</w:t>
      </w:r>
      <w:r w:rsidR="00A17FEB" w:rsidRPr="00ED6471">
        <w:rPr>
          <w:rFonts w:cstheme="minorHAnsi"/>
          <w:sz w:val="24"/>
          <w:szCs w:val="24"/>
        </w:rPr>
        <w:t xml:space="preserve"> για φυματίωση</w:t>
      </w:r>
      <w:r w:rsidRPr="00ED6471">
        <w:rPr>
          <w:rFonts w:cstheme="minorHAnsi"/>
          <w:sz w:val="24"/>
          <w:szCs w:val="24"/>
        </w:rPr>
        <w:t xml:space="preserve">. </w:t>
      </w:r>
      <w:r w:rsidR="001C20BC">
        <w:rPr>
          <w:rFonts w:cstheme="minorHAnsi"/>
          <w:sz w:val="24"/>
          <w:szCs w:val="24"/>
        </w:rPr>
        <w:t xml:space="preserve">Καθολικός εμβολιασμός με </w:t>
      </w:r>
      <w:r w:rsidRPr="00ED6471">
        <w:rPr>
          <w:rFonts w:cstheme="minorHAnsi"/>
          <w:sz w:val="24"/>
          <w:szCs w:val="24"/>
          <w:lang w:val="en-US"/>
        </w:rPr>
        <w:t>BCG</w:t>
      </w:r>
      <w:r w:rsidRPr="00ED6471">
        <w:rPr>
          <w:rFonts w:cstheme="minorHAnsi"/>
          <w:sz w:val="24"/>
          <w:szCs w:val="24"/>
        </w:rPr>
        <w:t xml:space="preserve"> σε παιδιά Δημοτικού </w:t>
      </w:r>
      <w:r w:rsidRPr="005B059E">
        <w:rPr>
          <w:rFonts w:cstheme="minorHAnsi"/>
          <w:b/>
          <w:sz w:val="24"/>
          <w:szCs w:val="24"/>
        </w:rPr>
        <w:t>δεν γίνεται πλέον σε καμία Ευρωπαϊκή χώρα</w:t>
      </w:r>
      <w:r w:rsidRPr="00ED6471">
        <w:rPr>
          <w:rFonts w:cstheme="minorHAnsi"/>
          <w:sz w:val="24"/>
          <w:szCs w:val="24"/>
        </w:rPr>
        <w:t>.</w:t>
      </w:r>
    </w:p>
    <w:p w:rsidR="00AC3A8C" w:rsidRPr="00ED6471" w:rsidRDefault="006026F5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Σήμερα</w:t>
      </w:r>
      <w:r w:rsidR="007F34D4" w:rsidRPr="00ED6471">
        <w:rPr>
          <w:rFonts w:cstheme="minorHAnsi"/>
          <w:sz w:val="24"/>
          <w:szCs w:val="24"/>
        </w:rPr>
        <w:t>, στην Ελλάδα και σε πολλές άλλες χώρες,</w:t>
      </w:r>
      <w:r w:rsidRPr="00ED6471">
        <w:rPr>
          <w:rFonts w:cstheme="minorHAnsi"/>
          <w:sz w:val="24"/>
          <w:szCs w:val="24"/>
        </w:rPr>
        <w:t xml:space="preserve"> </w:t>
      </w:r>
      <w:r w:rsidR="00FB57F1" w:rsidRPr="00ED6471">
        <w:rPr>
          <w:rFonts w:cstheme="minorHAnsi"/>
          <w:sz w:val="24"/>
          <w:szCs w:val="24"/>
        </w:rPr>
        <w:t>η</w:t>
      </w:r>
      <w:r w:rsidR="002E0EBD" w:rsidRPr="00ED6471">
        <w:rPr>
          <w:rFonts w:cstheme="minorHAnsi"/>
          <w:sz w:val="24"/>
          <w:szCs w:val="24"/>
        </w:rPr>
        <w:t xml:space="preserve"> </w:t>
      </w:r>
      <w:r w:rsidR="00FB57F1" w:rsidRPr="00ED6471">
        <w:rPr>
          <w:rFonts w:cstheme="minorHAnsi"/>
          <w:sz w:val="24"/>
          <w:szCs w:val="24"/>
        </w:rPr>
        <w:t>σύσταση</w:t>
      </w:r>
      <w:r w:rsidR="002E0EBD" w:rsidRPr="00ED6471">
        <w:rPr>
          <w:rFonts w:cstheme="minorHAnsi"/>
          <w:sz w:val="24"/>
          <w:szCs w:val="24"/>
        </w:rPr>
        <w:t xml:space="preserve"> </w:t>
      </w:r>
      <w:r w:rsidRPr="00ED6471">
        <w:rPr>
          <w:rFonts w:cstheme="minorHAnsi"/>
          <w:sz w:val="24"/>
          <w:szCs w:val="24"/>
        </w:rPr>
        <w:t>εμβολιασμ</w:t>
      </w:r>
      <w:r w:rsidR="002E0EBD" w:rsidRPr="00ED6471">
        <w:rPr>
          <w:rFonts w:cstheme="minorHAnsi"/>
          <w:sz w:val="24"/>
          <w:szCs w:val="24"/>
        </w:rPr>
        <w:t>ού</w:t>
      </w:r>
      <w:r w:rsidRPr="00ED6471">
        <w:rPr>
          <w:rFonts w:cstheme="minorHAnsi"/>
          <w:sz w:val="24"/>
          <w:szCs w:val="24"/>
        </w:rPr>
        <w:t xml:space="preserve"> για φυματίωση (</w:t>
      </w:r>
      <w:r w:rsidRPr="00ED6471">
        <w:rPr>
          <w:rFonts w:cstheme="minorHAnsi"/>
          <w:sz w:val="24"/>
          <w:szCs w:val="24"/>
          <w:lang w:val="en-US"/>
        </w:rPr>
        <w:t>BCG</w:t>
      </w:r>
      <w:r w:rsidRPr="00ED6471">
        <w:rPr>
          <w:rFonts w:cstheme="minorHAnsi"/>
          <w:sz w:val="24"/>
          <w:szCs w:val="24"/>
        </w:rPr>
        <w:t xml:space="preserve">) </w:t>
      </w:r>
      <w:r w:rsidR="002C1455" w:rsidRPr="00ED6471">
        <w:rPr>
          <w:rFonts w:cstheme="minorHAnsi"/>
          <w:sz w:val="24"/>
          <w:szCs w:val="24"/>
        </w:rPr>
        <w:t>επικεντρ</w:t>
      </w:r>
      <w:r w:rsidR="00FB57F1" w:rsidRPr="00ED6471">
        <w:rPr>
          <w:rFonts w:cstheme="minorHAnsi"/>
          <w:sz w:val="24"/>
          <w:szCs w:val="24"/>
        </w:rPr>
        <w:t>ώνε</w:t>
      </w:r>
      <w:r w:rsidR="002C1455" w:rsidRPr="00ED6471">
        <w:rPr>
          <w:rFonts w:cstheme="minorHAnsi"/>
          <w:sz w:val="24"/>
          <w:szCs w:val="24"/>
        </w:rPr>
        <w:t>ται στα</w:t>
      </w:r>
      <w:r w:rsidR="008C2385" w:rsidRPr="00ED6471">
        <w:rPr>
          <w:rFonts w:cstheme="minorHAnsi"/>
          <w:sz w:val="24"/>
          <w:szCs w:val="24"/>
        </w:rPr>
        <w:t xml:space="preserve"> </w:t>
      </w:r>
      <w:r w:rsidR="008C2385" w:rsidRPr="005B059E">
        <w:rPr>
          <w:rFonts w:cstheme="minorHAnsi"/>
          <w:b/>
          <w:sz w:val="24"/>
          <w:szCs w:val="24"/>
        </w:rPr>
        <w:t>νεογέννητα που βρίσκονται σε υψηλό κίνδυνο</w:t>
      </w:r>
      <w:r w:rsidR="008C2385" w:rsidRPr="00ED6471">
        <w:rPr>
          <w:rFonts w:cstheme="minorHAnsi"/>
          <w:sz w:val="24"/>
          <w:szCs w:val="24"/>
        </w:rPr>
        <w:t xml:space="preserve"> φυματίωσης, </w:t>
      </w:r>
      <w:r w:rsidR="008C2385" w:rsidRPr="00ED6471">
        <w:rPr>
          <w:rFonts w:cstheme="minorHAnsi"/>
          <w:i/>
          <w:sz w:val="24"/>
          <w:szCs w:val="24"/>
        </w:rPr>
        <w:t>αποκλειστικά</w:t>
      </w:r>
      <w:r w:rsidR="008C2385" w:rsidRPr="00ED6471">
        <w:rPr>
          <w:rFonts w:cstheme="minorHAnsi"/>
          <w:sz w:val="24"/>
          <w:szCs w:val="24"/>
        </w:rPr>
        <w:t xml:space="preserve"> για την ατομική </w:t>
      </w:r>
      <w:r w:rsidR="003C7A26" w:rsidRPr="00ED6471">
        <w:rPr>
          <w:rFonts w:cstheme="minorHAnsi"/>
          <w:sz w:val="24"/>
          <w:szCs w:val="24"/>
        </w:rPr>
        <w:t xml:space="preserve">τους </w:t>
      </w:r>
      <w:r w:rsidR="008C2385" w:rsidRPr="00ED6471">
        <w:rPr>
          <w:rFonts w:cstheme="minorHAnsi"/>
          <w:sz w:val="24"/>
          <w:szCs w:val="24"/>
        </w:rPr>
        <w:t>προστασία.</w:t>
      </w:r>
    </w:p>
    <w:p w:rsidR="000451DC" w:rsidRPr="00ED6471" w:rsidRDefault="000451DC" w:rsidP="003C25C0">
      <w:pPr>
        <w:pStyle w:val="a4"/>
        <w:spacing w:line="288" w:lineRule="auto"/>
        <w:rPr>
          <w:rFonts w:cstheme="minorHAnsi"/>
          <w:sz w:val="24"/>
          <w:szCs w:val="24"/>
        </w:rPr>
      </w:pPr>
    </w:p>
    <w:p w:rsidR="00782576" w:rsidRPr="00904FAC" w:rsidRDefault="00782576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>Ερώτηση 4</w:t>
      </w:r>
      <w:r w:rsidR="00E60D5A" w:rsidRPr="00904FAC">
        <w:rPr>
          <w:rFonts w:cstheme="minorHAnsi"/>
          <w:b/>
          <w:i/>
          <w:color w:val="0000CC"/>
          <w:sz w:val="24"/>
          <w:szCs w:val="24"/>
        </w:rPr>
        <w:t>. Τι κίνδυνοι υπάρχουν για τη μηνιγγίτιδα;</w:t>
      </w:r>
    </w:p>
    <w:p w:rsidR="00782576" w:rsidRPr="00ED6471" w:rsidRDefault="00782576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Η </w:t>
      </w:r>
      <w:r w:rsidR="003053D5" w:rsidRPr="00ED6471">
        <w:rPr>
          <w:rFonts w:cstheme="minorHAnsi"/>
          <w:sz w:val="24"/>
          <w:szCs w:val="24"/>
        </w:rPr>
        <w:t xml:space="preserve">μικροβιακή </w:t>
      </w:r>
      <w:r w:rsidRPr="00ED6471">
        <w:rPr>
          <w:rFonts w:cstheme="minorHAnsi"/>
          <w:sz w:val="24"/>
          <w:szCs w:val="24"/>
        </w:rPr>
        <w:t>μηνιγγίτιδα</w:t>
      </w:r>
      <w:r w:rsidR="00A57778" w:rsidRPr="00ED6471">
        <w:rPr>
          <w:rFonts w:cstheme="minorHAnsi"/>
          <w:sz w:val="24"/>
          <w:szCs w:val="24"/>
        </w:rPr>
        <w:t>, που είναι σοβαρή αρρώστια,</w:t>
      </w:r>
      <w:r w:rsidRPr="00ED6471">
        <w:rPr>
          <w:rFonts w:cstheme="minorHAnsi"/>
          <w:sz w:val="24"/>
          <w:szCs w:val="24"/>
        </w:rPr>
        <w:t xml:space="preserve"> εμφανίζεται </w:t>
      </w:r>
      <w:r w:rsidRPr="005B059E">
        <w:rPr>
          <w:rFonts w:cstheme="minorHAnsi"/>
          <w:b/>
          <w:sz w:val="24"/>
          <w:szCs w:val="24"/>
        </w:rPr>
        <w:t>κυρίως με τη μορ</w:t>
      </w:r>
      <w:r w:rsidR="005B059E">
        <w:rPr>
          <w:rFonts w:cstheme="minorHAnsi"/>
          <w:b/>
          <w:sz w:val="24"/>
          <w:szCs w:val="24"/>
        </w:rPr>
        <w:t>-</w:t>
      </w:r>
      <w:r w:rsidRPr="005B059E">
        <w:rPr>
          <w:rFonts w:cstheme="minorHAnsi"/>
          <w:b/>
          <w:sz w:val="24"/>
          <w:szCs w:val="24"/>
        </w:rPr>
        <w:t>φή σποραδικών κρουσμάτων</w:t>
      </w:r>
      <w:r w:rsidRPr="00ED6471">
        <w:rPr>
          <w:rFonts w:cstheme="minorHAnsi"/>
          <w:sz w:val="24"/>
          <w:szCs w:val="24"/>
        </w:rPr>
        <w:t xml:space="preserve"> και η συχνότητά της στην Ελλάδα είναι σχετικά χαμηλή.</w:t>
      </w:r>
    </w:p>
    <w:p w:rsidR="00782576" w:rsidRPr="00ED6471" w:rsidRDefault="00782576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Στ</w:t>
      </w:r>
      <w:r w:rsidR="005B059E">
        <w:rPr>
          <w:rFonts w:cstheme="minorHAnsi"/>
          <w:sz w:val="24"/>
          <w:szCs w:val="24"/>
        </w:rPr>
        <w:t>ους χώρους φιλοξενίας προσφύγων/</w:t>
      </w:r>
      <w:r w:rsidRPr="00ED6471">
        <w:rPr>
          <w:rFonts w:cstheme="minorHAnsi"/>
          <w:sz w:val="24"/>
          <w:szCs w:val="24"/>
        </w:rPr>
        <w:t xml:space="preserve">μεταναστών </w:t>
      </w:r>
      <w:r w:rsidRPr="001638F5">
        <w:rPr>
          <w:rFonts w:cstheme="minorHAnsi"/>
          <w:sz w:val="24"/>
          <w:szCs w:val="24"/>
        </w:rPr>
        <w:t>εφαρμόζεται από το ΚΕΕΛΠΝΟ</w:t>
      </w:r>
      <w:r w:rsidRPr="005B059E">
        <w:rPr>
          <w:rFonts w:cstheme="minorHAnsi"/>
          <w:i/>
          <w:sz w:val="24"/>
          <w:szCs w:val="24"/>
        </w:rPr>
        <w:t xml:space="preserve"> πρόγραμμα συστηματικής καταγραφής των </w:t>
      </w:r>
      <w:r w:rsidR="00A57778" w:rsidRPr="005B059E">
        <w:rPr>
          <w:rFonts w:cstheme="minorHAnsi"/>
          <w:i/>
          <w:sz w:val="24"/>
          <w:szCs w:val="24"/>
        </w:rPr>
        <w:t xml:space="preserve">μεταδοτικών </w:t>
      </w:r>
      <w:r w:rsidRPr="005B059E">
        <w:rPr>
          <w:rFonts w:cstheme="minorHAnsi"/>
          <w:i/>
          <w:sz w:val="24"/>
          <w:szCs w:val="24"/>
        </w:rPr>
        <w:t>νοσημάτων</w:t>
      </w:r>
      <w:r w:rsidRPr="00ED6471">
        <w:rPr>
          <w:rFonts w:cstheme="minorHAnsi"/>
          <w:sz w:val="24"/>
          <w:szCs w:val="24"/>
        </w:rPr>
        <w:t xml:space="preserve"> (πρόγραμμα </w:t>
      </w:r>
      <w:r w:rsidRPr="00ED6471">
        <w:rPr>
          <w:rFonts w:cstheme="minorHAnsi"/>
          <w:sz w:val="24"/>
          <w:szCs w:val="24"/>
        </w:rPr>
        <w:lastRenderedPageBreak/>
        <w:t xml:space="preserve">επιδημιολογικής επιτήρησης, όπως λέγεται), το οποίο έχει δείξει </w:t>
      </w:r>
      <w:r w:rsidR="005F16CF">
        <w:rPr>
          <w:rFonts w:cstheme="minorHAnsi"/>
          <w:sz w:val="24"/>
          <w:szCs w:val="24"/>
        </w:rPr>
        <w:t xml:space="preserve">μόνο </w:t>
      </w:r>
      <w:r w:rsidR="005F16CF">
        <w:rPr>
          <w:rFonts w:cstheme="minorHAnsi"/>
          <w:b/>
          <w:sz w:val="24"/>
          <w:szCs w:val="24"/>
        </w:rPr>
        <w:t xml:space="preserve">σποραδικά </w:t>
      </w:r>
      <w:r w:rsidRPr="00093C67">
        <w:rPr>
          <w:rFonts w:cstheme="minorHAnsi"/>
          <w:b/>
          <w:sz w:val="24"/>
          <w:szCs w:val="24"/>
        </w:rPr>
        <w:t>περιστατικ</w:t>
      </w:r>
      <w:r w:rsidR="00093C67">
        <w:rPr>
          <w:rFonts w:cstheme="minorHAnsi"/>
          <w:b/>
          <w:sz w:val="24"/>
          <w:szCs w:val="24"/>
        </w:rPr>
        <w:t>ά</w:t>
      </w:r>
      <w:r w:rsidRPr="00093C67">
        <w:rPr>
          <w:rFonts w:cstheme="minorHAnsi"/>
          <w:b/>
          <w:sz w:val="24"/>
          <w:szCs w:val="24"/>
        </w:rPr>
        <w:t xml:space="preserve"> </w:t>
      </w:r>
      <w:r w:rsidR="007516E6" w:rsidRPr="00093C67">
        <w:rPr>
          <w:rFonts w:cstheme="minorHAnsi"/>
          <w:b/>
          <w:sz w:val="24"/>
          <w:szCs w:val="24"/>
        </w:rPr>
        <w:t xml:space="preserve">μικροβιακής </w:t>
      </w:r>
      <w:r w:rsidRPr="00093C67">
        <w:rPr>
          <w:rFonts w:cstheme="minorHAnsi"/>
          <w:b/>
          <w:sz w:val="24"/>
          <w:szCs w:val="24"/>
        </w:rPr>
        <w:t>μηνιγγίτιδας</w:t>
      </w:r>
      <w:r w:rsidR="005F16CF" w:rsidRPr="005F16CF">
        <w:rPr>
          <w:rFonts w:cstheme="minorHAnsi"/>
          <w:sz w:val="24"/>
          <w:szCs w:val="24"/>
        </w:rPr>
        <w:t>, χωρίς περαιτέρω επέκταση</w:t>
      </w:r>
      <w:r w:rsidR="00093C67">
        <w:rPr>
          <w:rFonts w:cstheme="minorHAnsi"/>
          <w:sz w:val="24"/>
          <w:szCs w:val="24"/>
        </w:rPr>
        <w:t>.</w:t>
      </w:r>
    </w:p>
    <w:p w:rsidR="00782576" w:rsidRDefault="005F16CF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</w:t>
      </w:r>
      <w:r w:rsidR="00782576" w:rsidRPr="00ED6471">
        <w:rPr>
          <w:rFonts w:cstheme="minorHAnsi"/>
          <w:sz w:val="24"/>
          <w:szCs w:val="24"/>
        </w:rPr>
        <w:t>ποραδικά περιστατικά μηνιγγίτιδας είναι αναμενόμενα.</w:t>
      </w:r>
    </w:p>
    <w:p w:rsidR="005B059E" w:rsidRPr="005B059E" w:rsidRDefault="005B059E" w:rsidP="003C25C0">
      <w:pPr>
        <w:spacing w:after="0" w:line="288" w:lineRule="auto"/>
        <w:rPr>
          <w:rFonts w:cstheme="minorHAnsi"/>
          <w:sz w:val="24"/>
          <w:szCs w:val="24"/>
        </w:rPr>
      </w:pPr>
    </w:p>
    <w:p w:rsidR="000451DC" w:rsidRPr="00904FAC" w:rsidRDefault="009864DB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>Ερώτηση 5</w:t>
      </w:r>
      <w:r w:rsidR="00E60D5A" w:rsidRPr="00904FAC">
        <w:rPr>
          <w:rFonts w:cstheme="minorHAnsi"/>
          <w:b/>
          <w:i/>
          <w:color w:val="0000CC"/>
          <w:sz w:val="24"/>
          <w:szCs w:val="24"/>
        </w:rPr>
        <w:t>. Ποια είναι τα δεδομένα για την ι</w:t>
      </w:r>
      <w:r w:rsidRPr="00904FAC">
        <w:rPr>
          <w:rFonts w:cstheme="minorHAnsi"/>
          <w:b/>
          <w:i/>
          <w:color w:val="0000CC"/>
          <w:sz w:val="24"/>
          <w:szCs w:val="24"/>
        </w:rPr>
        <w:t>λαρά</w:t>
      </w:r>
      <w:r w:rsidR="00CB1D33">
        <w:rPr>
          <w:rFonts w:cstheme="minorHAnsi"/>
          <w:b/>
          <w:i/>
          <w:color w:val="0000CC"/>
          <w:sz w:val="24"/>
          <w:szCs w:val="24"/>
        </w:rPr>
        <w:t xml:space="preserve">; Είναι αλήθεια ότι </w:t>
      </w:r>
      <w:r w:rsidR="007C33F3">
        <w:rPr>
          <w:rFonts w:cstheme="minorHAnsi"/>
          <w:b/>
          <w:i/>
          <w:color w:val="0000CC"/>
          <w:sz w:val="24"/>
          <w:szCs w:val="24"/>
        </w:rPr>
        <w:t>έχει αυξηθεί</w:t>
      </w:r>
      <w:r w:rsidR="00CB1D33">
        <w:rPr>
          <w:rFonts w:cstheme="minorHAnsi"/>
          <w:b/>
          <w:i/>
          <w:color w:val="0000CC"/>
          <w:sz w:val="24"/>
          <w:szCs w:val="24"/>
        </w:rPr>
        <w:t xml:space="preserve"> στην Ελλάδα</w:t>
      </w:r>
      <w:r w:rsidR="00513702" w:rsidRPr="00904FAC">
        <w:rPr>
          <w:rFonts w:cstheme="minorHAnsi"/>
          <w:b/>
          <w:i/>
          <w:color w:val="0000CC"/>
          <w:sz w:val="24"/>
          <w:szCs w:val="24"/>
        </w:rPr>
        <w:t>;</w:t>
      </w:r>
    </w:p>
    <w:p w:rsidR="00981EE8" w:rsidRPr="00047198" w:rsidRDefault="00981EE8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sz w:val="24"/>
          <w:szCs w:val="24"/>
        </w:rPr>
        <w:t xml:space="preserve">Πράγματι, τους τελευταίους μήνες έχει </w:t>
      </w:r>
      <w:r w:rsidR="00C80827" w:rsidRPr="00047198">
        <w:rPr>
          <w:sz w:val="24"/>
          <w:szCs w:val="24"/>
        </w:rPr>
        <w:t>σημειωθεί</w:t>
      </w:r>
      <w:r w:rsidRPr="00047198">
        <w:rPr>
          <w:sz w:val="24"/>
          <w:szCs w:val="24"/>
        </w:rPr>
        <w:t xml:space="preserve"> αύξηση των περιστατικών ιλαράς στην Ελλάδα (100 κρούσματα έως 3/9/17, ενώ την τελευταία 3ετία καταγραφόταν περίπου ένα περιστατικό ετησίως)</w:t>
      </w:r>
      <w:r w:rsidR="00E41A2A" w:rsidRPr="00047198">
        <w:rPr>
          <w:sz w:val="24"/>
          <w:szCs w:val="24"/>
        </w:rPr>
        <w:t xml:space="preserve"> και ο κίνδυνος επέκτασης της νόσου στη χώρα μας είναι υπαρκτός</w:t>
      </w:r>
      <w:r w:rsidRPr="00047198">
        <w:rPr>
          <w:sz w:val="24"/>
          <w:szCs w:val="24"/>
        </w:rPr>
        <w:t>. Από τ</w:t>
      </w:r>
      <w:r w:rsidR="00F173E4" w:rsidRPr="00047198">
        <w:rPr>
          <w:sz w:val="24"/>
          <w:szCs w:val="24"/>
        </w:rPr>
        <w:t>ους</w:t>
      </w:r>
      <w:r w:rsidRPr="00047198">
        <w:rPr>
          <w:sz w:val="24"/>
          <w:szCs w:val="24"/>
        </w:rPr>
        <w:t xml:space="preserve"> πρ</w:t>
      </w:r>
      <w:r w:rsidR="00F173E4" w:rsidRPr="00047198">
        <w:rPr>
          <w:sz w:val="24"/>
          <w:szCs w:val="24"/>
        </w:rPr>
        <w:t>ώτους</w:t>
      </w:r>
      <w:r w:rsidRPr="00047198">
        <w:rPr>
          <w:sz w:val="24"/>
          <w:szCs w:val="24"/>
        </w:rPr>
        <w:t xml:space="preserve"> 100 </w:t>
      </w:r>
      <w:r w:rsidR="00F173E4" w:rsidRPr="00047198">
        <w:rPr>
          <w:sz w:val="24"/>
          <w:szCs w:val="24"/>
        </w:rPr>
        <w:t>ασθενείς</w:t>
      </w:r>
      <w:r w:rsidRPr="00047198">
        <w:rPr>
          <w:sz w:val="24"/>
          <w:szCs w:val="24"/>
        </w:rPr>
        <w:t xml:space="preserve">, </w:t>
      </w:r>
      <w:r w:rsidR="00F173E4" w:rsidRPr="00047198">
        <w:rPr>
          <w:sz w:val="24"/>
          <w:szCs w:val="24"/>
        </w:rPr>
        <w:t>οι</w:t>
      </w:r>
      <w:r w:rsidRPr="00047198">
        <w:rPr>
          <w:sz w:val="24"/>
          <w:szCs w:val="24"/>
        </w:rPr>
        <w:t xml:space="preserve"> 90 </w:t>
      </w:r>
      <w:r w:rsidR="00F173E4" w:rsidRPr="00047198">
        <w:rPr>
          <w:sz w:val="24"/>
          <w:szCs w:val="24"/>
        </w:rPr>
        <w:t>ήταν</w:t>
      </w:r>
      <w:r w:rsidRPr="00047198">
        <w:rPr>
          <w:sz w:val="24"/>
          <w:szCs w:val="24"/>
        </w:rPr>
        <w:t xml:space="preserve"> Έλληνες πολίτες. Η αύξηση </w:t>
      </w:r>
      <w:r w:rsidR="00E41A2A" w:rsidRPr="00047198">
        <w:rPr>
          <w:sz w:val="24"/>
          <w:szCs w:val="24"/>
        </w:rPr>
        <w:t>της ιλαράς</w:t>
      </w:r>
      <w:r w:rsidRPr="00047198">
        <w:rPr>
          <w:sz w:val="24"/>
          <w:szCs w:val="24"/>
        </w:rPr>
        <w:t xml:space="preserve"> στην Ελλάδα συνδέεται με σοβαρές επιδημικές εξάρσεις που έχουν εμφανιστεί το τελευταίο διάστημα σε πολλές Ευρωπαϊκές χώρες (π.χ. </w:t>
      </w:r>
      <w:r w:rsidR="00BE4FF5" w:rsidRPr="00047198">
        <w:rPr>
          <w:sz w:val="24"/>
          <w:szCs w:val="24"/>
        </w:rPr>
        <w:t xml:space="preserve">Ρουμανία, </w:t>
      </w:r>
      <w:r w:rsidRPr="00047198">
        <w:rPr>
          <w:sz w:val="24"/>
          <w:szCs w:val="24"/>
        </w:rPr>
        <w:t xml:space="preserve">Ιταλία, </w:t>
      </w:r>
      <w:r w:rsidR="00BE4FF5" w:rsidRPr="00047198">
        <w:rPr>
          <w:sz w:val="24"/>
          <w:szCs w:val="24"/>
        </w:rPr>
        <w:t xml:space="preserve">Γερμανία, Βρετανία, </w:t>
      </w:r>
      <w:r w:rsidRPr="00047198">
        <w:rPr>
          <w:sz w:val="24"/>
          <w:szCs w:val="24"/>
        </w:rPr>
        <w:t xml:space="preserve">Γαλλία, </w:t>
      </w:r>
      <w:r w:rsidR="00873AA5" w:rsidRPr="00047198">
        <w:rPr>
          <w:sz w:val="24"/>
          <w:szCs w:val="24"/>
        </w:rPr>
        <w:t>Βέλγιο</w:t>
      </w:r>
      <w:r w:rsidRPr="00047198">
        <w:rPr>
          <w:sz w:val="24"/>
          <w:szCs w:val="24"/>
        </w:rPr>
        <w:t xml:space="preserve"> κλπ.).</w:t>
      </w:r>
    </w:p>
    <w:p w:rsidR="007C33F3" w:rsidRPr="00047198" w:rsidRDefault="000451DC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rFonts w:cstheme="minorHAnsi"/>
          <w:sz w:val="24"/>
          <w:szCs w:val="24"/>
        </w:rPr>
        <w:t xml:space="preserve">Η </w:t>
      </w:r>
      <w:r w:rsidR="009864DB" w:rsidRPr="00047198">
        <w:rPr>
          <w:rFonts w:cstheme="minorHAnsi"/>
          <w:sz w:val="24"/>
          <w:szCs w:val="24"/>
        </w:rPr>
        <w:t>ιλαρά μπορεί</w:t>
      </w:r>
      <w:r w:rsidR="00B76FAD" w:rsidRPr="00047198">
        <w:rPr>
          <w:rFonts w:cstheme="minorHAnsi"/>
          <w:sz w:val="24"/>
          <w:szCs w:val="24"/>
        </w:rPr>
        <w:t xml:space="preserve"> </w:t>
      </w:r>
      <w:r w:rsidR="00BE0CED" w:rsidRPr="00047198">
        <w:rPr>
          <w:rFonts w:cstheme="minorHAnsi"/>
          <w:sz w:val="24"/>
          <w:szCs w:val="24"/>
        </w:rPr>
        <w:t>ορισμένες φορές</w:t>
      </w:r>
      <w:r w:rsidR="009864DB" w:rsidRPr="00047198">
        <w:rPr>
          <w:rFonts w:cstheme="minorHAnsi"/>
          <w:sz w:val="24"/>
          <w:szCs w:val="24"/>
        </w:rPr>
        <w:t xml:space="preserve"> να έχει σοβαρή εξέλιξη και αποτελεί </w:t>
      </w:r>
      <w:r w:rsidR="006026F5" w:rsidRPr="00047198">
        <w:rPr>
          <w:rFonts w:cstheme="minorHAnsi"/>
          <w:sz w:val="24"/>
          <w:szCs w:val="24"/>
        </w:rPr>
        <w:t xml:space="preserve">κύριο </w:t>
      </w:r>
      <w:r w:rsidR="009864DB" w:rsidRPr="00047198">
        <w:rPr>
          <w:rFonts w:cstheme="minorHAnsi"/>
          <w:sz w:val="24"/>
          <w:szCs w:val="24"/>
        </w:rPr>
        <w:t>στόχο των προγραμμάτων εμβολιασμού.</w:t>
      </w:r>
    </w:p>
    <w:p w:rsidR="005F6313" w:rsidRPr="00047198" w:rsidRDefault="00981EE8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sz w:val="24"/>
          <w:szCs w:val="24"/>
        </w:rPr>
        <w:t xml:space="preserve">Ο πιο αποτελεσματικός τρόπος πρόληψης </w:t>
      </w:r>
      <w:r w:rsidR="005F6313" w:rsidRPr="00047198">
        <w:rPr>
          <w:sz w:val="24"/>
          <w:szCs w:val="24"/>
        </w:rPr>
        <w:t>της ιλαράς</w:t>
      </w:r>
      <w:r w:rsidRPr="00047198">
        <w:rPr>
          <w:sz w:val="24"/>
          <w:szCs w:val="24"/>
        </w:rPr>
        <w:t xml:space="preserve"> είναι ο εμβολιασμός με </w:t>
      </w:r>
      <w:r w:rsidRPr="008C4E4E">
        <w:rPr>
          <w:sz w:val="24"/>
          <w:szCs w:val="24"/>
        </w:rPr>
        <w:t>το</w:t>
      </w:r>
      <w:r w:rsidRPr="00047198">
        <w:rPr>
          <w:b/>
          <w:sz w:val="24"/>
          <w:szCs w:val="24"/>
        </w:rPr>
        <w:t xml:space="preserve"> εμβόλιο ιλαράς-ερυθράς-παρωτίτιδας (</w:t>
      </w:r>
      <w:r w:rsidRPr="00047198">
        <w:rPr>
          <w:b/>
          <w:sz w:val="24"/>
          <w:szCs w:val="24"/>
          <w:lang w:val="en-US"/>
        </w:rPr>
        <w:t>MMR</w:t>
      </w:r>
      <w:r w:rsidRPr="00047198">
        <w:rPr>
          <w:b/>
          <w:sz w:val="24"/>
          <w:szCs w:val="24"/>
        </w:rPr>
        <w:t>)</w:t>
      </w:r>
      <w:r w:rsidRPr="00047198">
        <w:rPr>
          <w:sz w:val="24"/>
          <w:szCs w:val="24"/>
        </w:rPr>
        <w:t xml:space="preserve">. </w:t>
      </w:r>
    </w:p>
    <w:p w:rsidR="005F6313" w:rsidRPr="00047198" w:rsidRDefault="005F6313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sz w:val="24"/>
          <w:szCs w:val="24"/>
        </w:rPr>
        <w:t xml:space="preserve">Σύμφωνα με το Εθνικό Πρόγραμμα Εμβολιασμών, </w:t>
      </w:r>
      <w:r w:rsidR="006B20CF" w:rsidRPr="00047198">
        <w:rPr>
          <w:sz w:val="24"/>
          <w:szCs w:val="24"/>
        </w:rPr>
        <w:t xml:space="preserve">τα </w:t>
      </w:r>
      <w:r w:rsidRPr="00047198">
        <w:rPr>
          <w:sz w:val="24"/>
          <w:szCs w:val="24"/>
        </w:rPr>
        <w:t xml:space="preserve">παιδιά, </w:t>
      </w:r>
      <w:r w:rsidR="006B20CF" w:rsidRPr="00047198">
        <w:rPr>
          <w:sz w:val="24"/>
          <w:szCs w:val="24"/>
        </w:rPr>
        <w:t xml:space="preserve">οι </w:t>
      </w:r>
      <w:r w:rsidRPr="00047198">
        <w:rPr>
          <w:sz w:val="24"/>
          <w:szCs w:val="24"/>
        </w:rPr>
        <w:t xml:space="preserve">έφηβοι και </w:t>
      </w:r>
      <w:r w:rsidR="006B20CF" w:rsidRPr="00047198">
        <w:rPr>
          <w:sz w:val="24"/>
          <w:szCs w:val="24"/>
        </w:rPr>
        <w:t xml:space="preserve">οι </w:t>
      </w:r>
      <w:r w:rsidRPr="00047198">
        <w:rPr>
          <w:sz w:val="24"/>
          <w:szCs w:val="24"/>
        </w:rPr>
        <w:t xml:space="preserve">ενήλικες που έχουν γεννηθεί μετά το 1970 και δεν έχουν ιστορικό νόσου πρέπει να είναι εμβολισμένοι με </w:t>
      </w:r>
      <w:r w:rsidRPr="00047198">
        <w:rPr>
          <w:b/>
          <w:sz w:val="24"/>
          <w:szCs w:val="24"/>
        </w:rPr>
        <w:t>2 δόσεις</w:t>
      </w:r>
      <w:r w:rsidRPr="00047198">
        <w:rPr>
          <w:sz w:val="24"/>
          <w:szCs w:val="24"/>
        </w:rPr>
        <w:t>.</w:t>
      </w:r>
    </w:p>
    <w:p w:rsidR="009864DB" w:rsidRPr="00047198" w:rsidRDefault="00981EE8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sz w:val="24"/>
          <w:szCs w:val="24"/>
        </w:rPr>
        <w:t xml:space="preserve">Το εμβόλιο </w:t>
      </w:r>
      <w:r w:rsidR="00047198">
        <w:rPr>
          <w:sz w:val="24"/>
          <w:szCs w:val="24"/>
          <w:lang w:val="en-US"/>
        </w:rPr>
        <w:t>MMR</w:t>
      </w:r>
      <w:r w:rsidRPr="00047198">
        <w:rPr>
          <w:sz w:val="24"/>
          <w:szCs w:val="24"/>
        </w:rPr>
        <w:t xml:space="preserve"> είναι ιδιαίτερα ασφαλές, όπως έχει δείξει η εμπειρία από τον εμβολιασμό πολλών εκατομμυρίων παιδιών παγκοσμίως</w:t>
      </w:r>
      <w:r w:rsidR="006B20CF" w:rsidRPr="00047198">
        <w:rPr>
          <w:sz w:val="24"/>
          <w:szCs w:val="24"/>
        </w:rPr>
        <w:t xml:space="preserve"> </w:t>
      </w:r>
      <w:r w:rsidR="00582B28" w:rsidRPr="00047198">
        <w:rPr>
          <w:sz w:val="24"/>
          <w:szCs w:val="24"/>
        </w:rPr>
        <w:t xml:space="preserve">για </w:t>
      </w:r>
      <w:r w:rsidR="00047198">
        <w:rPr>
          <w:sz w:val="24"/>
          <w:szCs w:val="24"/>
        </w:rPr>
        <w:t>πιο πολύ</w:t>
      </w:r>
      <w:r w:rsidR="00582B28" w:rsidRPr="00047198">
        <w:rPr>
          <w:sz w:val="24"/>
          <w:szCs w:val="24"/>
        </w:rPr>
        <w:t xml:space="preserve"> από 4 δεκαετίες. </w:t>
      </w:r>
    </w:p>
    <w:p w:rsidR="00B76FAD" w:rsidRPr="00047198" w:rsidRDefault="00B76FAD" w:rsidP="003C25C0">
      <w:pPr>
        <w:pStyle w:val="a4"/>
        <w:numPr>
          <w:ilvl w:val="0"/>
          <w:numId w:val="3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047198">
        <w:rPr>
          <w:rFonts w:cstheme="minorHAnsi"/>
          <w:sz w:val="24"/>
          <w:szCs w:val="24"/>
        </w:rPr>
        <w:t xml:space="preserve">Το εμβόλιο </w:t>
      </w:r>
      <w:r w:rsidRPr="00047198">
        <w:rPr>
          <w:rFonts w:cstheme="minorHAnsi"/>
          <w:sz w:val="24"/>
          <w:szCs w:val="24"/>
          <w:lang w:val="en-US"/>
        </w:rPr>
        <w:t>MMR</w:t>
      </w:r>
      <w:r w:rsidRPr="00047198">
        <w:rPr>
          <w:rFonts w:cstheme="minorHAnsi"/>
          <w:sz w:val="24"/>
          <w:szCs w:val="24"/>
        </w:rPr>
        <w:t xml:space="preserve"> περιλαμβάνεται</w:t>
      </w:r>
      <w:r w:rsidR="00047198">
        <w:rPr>
          <w:rFonts w:cstheme="minorHAnsi"/>
          <w:sz w:val="24"/>
          <w:szCs w:val="24"/>
        </w:rPr>
        <w:t xml:space="preserve"> </w:t>
      </w:r>
      <w:r w:rsidRPr="00047198">
        <w:rPr>
          <w:rFonts w:cstheme="minorHAnsi"/>
          <w:sz w:val="24"/>
          <w:szCs w:val="24"/>
        </w:rPr>
        <w:t xml:space="preserve">στα </w:t>
      </w:r>
      <w:r w:rsidRPr="00047198">
        <w:rPr>
          <w:rFonts w:cstheme="minorHAnsi"/>
          <w:b/>
          <w:sz w:val="24"/>
          <w:szCs w:val="24"/>
        </w:rPr>
        <w:t>εμβόλ</w:t>
      </w:r>
      <w:r w:rsidR="005B059E" w:rsidRPr="00047198">
        <w:rPr>
          <w:rFonts w:cstheme="minorHAnsi"/>
          <w:b/>
          <w:sz w:val="24"/>
          <w:szCs w:val="24"/>
        </w:rPr>
        <w:t>ια προτεραιότητας για πρόσφυγες/</w:t>
      </w:r>
      <w:r w:rsidR="00E80250">
        <w:rPr>
          <w:rFonts w:cstheme="minorHAnsi"/>
          <w:b/>
          <w:sz w:val="24"/>
          <w:szCs w:val="24"/>
        </w:rPr>
        <w:t xml:space="preserve"> </w:t>
      </w:r>
      <w:r w:rsidRPr="00047198">
        <w:rPr>
          <w:rFonts w:cstheme="minorHAnsi"/>
          <w:b/>
          <w:sz w:val="24"/>
          <w:szCs w:val="24"/>
        </w:rPr>
        <w:t>μετανάστες</w:t>
      </w:r>
      <w:r w:rsidR="004E4038" w:rsidRPr="00047198">
        <w:rPr>
          <w:rFonts w:cstheme="minorHAnsi"/>
          <w:b/>
          <w:sz w:val="24"/>
          <w:szCs w:val="24"/>
        </w:rPr>
        <w:t xml:space="preserve"> </w:t>
      </w:r>
      <w:r w:rsidR="004E4038" w:rsidRPr="00047198">
        <w:rPr>
          <w:rFonts w:cstheme="minorHAnsi"/>
          <w:sz w:val="24"/>
          <w:szCs w:val="24"/>
        </w:rPr>
        <w:t>και</w:t>
      </w:r>
      <w:r w:rsidR="005F6313" w:rsidRPr="00047198">
        <w:rPr>
          <w:rFonts w:cstheme="minorHAnsi"/>
          <w:sz w:val="24"/>
          <w:szCs w:val="24"/>
        </w:rPr>
        <w:t xml:space="preserve"> </w:t>
      </w:r>
      <w:r w:rsidR="003F79A3" w:rsidRPr="00047198">
        <w:rPr>
          <w:rFonts w:cstheme="minorHAnsi"/>
          <w:sz w:val="24"/>
          <w:szCs w:val="24"/>
        </w:rPr>
        <w:t xml:space="preserve">στο πλαίσιο αυτό </w:t>
      </w:r>
      <w:r w:rsidR="005F6313" w:rsidRPr="00047198">
        <w:rPr>
          <w:rFonts w:cstheme="minorHAnsi"/>
          <w:sz w:val="24"/>
          <w:szCs w:val="24"/>
        </w:rPr>
        <w:t xml:space="preserve">μέχρι αρχές Σεπτεμβρίου ’17 είχαν γίνει </w:t>
      </w:r>
      <w:r w:rsidR="00F66823">
        <w:rPr>
          <w:rFonts w:cstheme="minorHAnsi"/>
          <w:sz w:val="24"/>
          <w:szCs w:val="24"/>
        </w:rPr>
        <w:t>περισσότερα</w:t>
      </w:r>
      <w:r w:rsidR="005F6313" w:rsidRPr="00047198">
        <w:rPr>
          <w:rFonts w:cstheme="minorHAnsi"/>
          <w:sz w:val="24"/>
          <w:szCs w:val="24"/>
        </w:rPr>
        <w:t xml:space="preserve"> από 25.000 εμβόλια</w:t>
      </w:r>
      <w:r w:rsidR="004E4038" w:rsidRPr="00047198">
        <w:rPr>
          <w:rFonts w:cstheme="minorHAnsi"/>
          <w:sz w:val="24"/>
          <w:szCs w:val="24"/>
        </w:rPr>
        <w:t>.</w:t>
      </w:r>
    </w:p>
    <w:p w:rsidR="004305F8" w:rsidRPr="00ED6471" w:rsidRDefault="004305F8" w:rsidP="003C25C0">
      <w:pPr>
        <w:pStyle w:val="a4"/>
        <w:spacing w:line="288" w:lineRule="auto"/>
        <w:rPr>
          <w:rFonts w:cstheme="minorHAnsi"/>
          <w:sz w:val="24"/>
          <w:szCs w:val="24"/>
        </w:rPr>
      </w:pPr>
    </w:p>
    <w:p w:rsidR="00B76FAD" w:rsidRPr="00ED6471" w:rsidRDefault="00513702" w:rsidP="003C25C0">
      <w:pPr>
        <w:pStyle w:val="a4"/>
        <w:keepNext/>
        <w:spacing w:line="288" w:lineRule="auto"/>
        <w:rPr>
          <w:rFonts w:cstheme="minorHAnsi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>Ερώτηση 6. Ποια είναι η κατάσταση με την ανεμοβλογιά;</w:t>
      </w:r>
    </w:p>
    <w:p w:rsidR="006026F5" w:rsidRPr="00ED6471" w:rsidRDefault="00B76FAD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Στ</w:t>
      </w:r>
      <w:r w:rsidR="00DB110D">
        <w:rPr>
          <w:rFonts w:cstheme="minorHAnsi"/>
          <w:sz w:val="24"/>
          <w:szCs w:val="24"/>
        </w:rPr>
        <w:t>ους χώρους φιλοξενίας προσφύγων/</w:t>
      </w:r>
      <w:r w:rsidRPr="00ED6471">
        <w:rPr>
          <w:rFonts w:cstheme="minorHAnsi"/>
          <w:sz w:val="24"/>
          <w:szCs w:val="24"/>
        </w:rPr>
        <w:t>μεταναστών έχουν εμφανιστεί περιστατικά ανεμοβλογιάς</w:t>
      </w:r>
      <w:r w:rsidR="00553F74" w:rsidRPr="00ED6471">
        <w:rPr>
          <w:rFonts w:cstheme="minorHAnsi"/>
          <w:sz w:val="24"/>
          <w:szCs w:val="24"/>
        </w:rPr>
        <w:t xml:space="preserve">, </w:t>
      </w:r>
      <w:r w:rsidR="00270C00">
        <w:rPr>
          <w:rFonts w:cstheme="minorHAnsi"/>
          <w:sz w:val="24"/>
          <w:szCs w:val="24"/>
        </w:rPr>
        <w:t>στη</w:t>
      </w:r>
      <w:r w:rsidR="00553F74" w:rsidRPr="00ED6471">
        <w:rPr>
          <w:rFonts w:cstheme="minorHAnsi"/>
          <w:sz w:val="24"/>
          <w:szCs w:val="24"/>
        </w:rPr>
        <w:t xml:space="preserve"> </w:t>
      </w:r>
      <w:r w:rsidRPr="00ED6471">
        <w:rPr>
          <w:rFonts w:cstheme="minorHAnsi"/>
          <w:sz w:val="24"/>
          <w:szCs w:val="24"/>
        </w:rPr>
        <w:t xml:space="preserve">μεγάλη </w:t>
      </w:r>
      <w:r w:rsidR="00270C00">
        <w:rPr>
          <w:rFonts w:cstheme="minorHAnsi"/>
          <w:sz w:val="24"/>
          <w:szCs w:val="24"/>
        </w:rPr>
        <w:t>πλειονό</w:t>
      </w:r>
      <w:r w:rsidR="0093003E">
        <w:rPr>
          <w:rFonts w:cstheme="minorHAnsi"/>
          <w:sz w:val="24"/>
          <w:szCs w:val="24"/>
        </w:rPr>
        <w:t>τητά τους</w:t>
      </w:r>
      <w:r w:rsidR="00553F74" w:rsidRPr="00ED6471">
        <w:rPr>
          <w:rFonts w:cstheme="minorHAnsi"/>
          <w:sz w:val="24"/>
          <w:szCs w:val="24"/>
        </w:rPr>
        <w:t xml:space="preserve"> </w:t>
      </w:r>
      <w:r w:rsidR="0093003E">
        <w:rPr>
          <w:rFonts w:cstheme="minorHAnsi"/>
          <w:sz w:val="24"/>
          <w:szCs w:val="24"/>
        </w:rPr>
        <w:t>σε</w:t>
      </w:r>
      <w:r w:rsidR="00C6708A">
        <w:rPr>
          <w:rFonts w:cstheme="minorHAnsi"/>
          <w:sz w:val="24"/>
          <w:szCs w:val="24"/>
        </w:rPr>
        <w:t xml:space="preserve"> </w:t>
      </w:r>
      <w:r w:rsidRPr="00ED6471">
        <w:rPr>
          <w:rFonts w:cstheme="minorHAnsi"/>
          <w:sz w:val="24"/>
          <w:szCs w:val="24"/>
        </w:rPr>
        <w:t>παιδιά.</w:t>
      </w:r>
      <w:r w:rsidR="002E385B">
        <w:rPr>
          <w:rFonts w:cstheme="minorHAnsi"/>
          <w:sz w:val="24"/>
          <w:szCs w:val="24"/>
        </w:rPr>
        <w:t xml:space="preserve"> Το κύμα περιστατικών ανεμοβλογιάς εμφανίστηκε κυρίως μεταξύ Μαρτίου 2016 και Απριλίου 2017, ενώ από τότε </w:t>
      </w:r>
      <w:r w:rsidR="00AE374B">
        <w:rPr>
          <w:rFonts w:cstheme="minorHAnsi"/>
          <w:sz w:val="24"/>
          <w:szCs w:val="24"/>
        </w:rPr>
        <w:t xml:space="preserve">εμφανίζεται πολύ μειωμένος </w:t>
      </w:r>
      <w:r w:rsidR="002E385B">
        <w:rPr>
          <w:rFonts w:cstheme="minorHAnsi"/>
          <w:sz w:val="24"/>
          <w:szCs w:val="24"/>
        </w:rPr>
        <w:t xml:space="preserve">αριθμός </w:t>
      </w:r>
      <w:r w:rsidR="005F6313">
        <w:rPr>
          <w:rFonts w:cstheme="minorHAnsi"/>
          <w:sz w:val="24"/>
          <w:szCs w:val="24"/>
        </w:rPr>
        <w:t>ασθενών</w:t>
      </w:r>
      <w:r w:rsidR="002E385B">
        <w:rPr>
          <w:rFonts w:cstheme="minorHAnsi"/>
          <w:sz w:val="24"/>
          <w:szCs w:val="24"/>
        </w:rPr>
        <w:t>.</w:t>
      </w:r>
    </w:p>
    <w:p w:rsidR="00DB110D" w:rsidRDefault="00B76FAD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Η ανεμοβλογιά είναι </w:t>
      </w:r>
      <w:r w:rsidR="00553F74" w:rsidRPr="00ED6471">
        <w:rPr>
          <w:rFonts w:cstheme="minorHAnsi"/>
          <w:sz w:val="24"/>
          <w:szCs w:val="24"/>
        </w:rPr>
        <w:t xml:space="preserve">κατά κανόνα </w:t>
      </w:r>
      <w:r w:rsidR="00553F74" w:rsidRPr="00DB110D">
        <w:rPr>
          <w:rFonts w:cstheme="minorHAnsi"/>
          <w:b/>
          <w:sz w:val="24"/>
          <w:szCs w:val="24"/>
        </w:rPr>
        <w:t>ήπια στην παιδική ηλικία</w:t>
      </w:r>
      <w:r w:rsidR="0052036B">
        <w:rPr>
          <w:rFonts w:cstheme="minorHAnsi"/>
          <w:sz w:val="24"/>
          <w:szCs w:val="24"/>
        </w:rPr>
        <w:t xml:space="preserve">, αλλά σε νέους και ενήλικες μπορεί να έχει πιο σοβαρή εξέλιξη. </w:t>
      </w:r>
    </w:p>
    <w:p w:rsidR="00DF2A1D" w:rsidRPr="00DB110D" w:rsidRDefault="00DB110D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Η εμφάνιση ανεμοβλογιάς είναι </w:t>
      </w:r>
      <w:r w:rsidRPr="00DB110D">
        <w:rPr>
          <w:rFonts w:cstheme="minorHAnsi"/>
          <w:b/>
          <w:sz w:val="24"/>
          <w:szCs w:val="24"/>
        </w:rPr>
        <w:t>αναμενόμενη σε πληθυσμούς που δεν εμβολιάζονται στην παιδική ηλικία</w:t>
      </w:r>
      <w:r w:rsidRPr="00ED6471">
        <w:rPr>
          <w:rFonts w:cstheme="minorHAnsi"/>
          <w:sz w:val="24"/>
          <w:szCs w:val="24"/>
        </w:rPr>
        <w:t xml:space="preserve">, όπως </w:t>
      </w:r>
      <w:r w:rsidR="004F7029">
        <w:rPr>
          <w:rFonts w:cstheme="minorHAnsi"/>
          <w:sz w:val="24"/>
          <w:szCs w:val="24"/>
        </w:rPr>
        <w:t xml:space="preserve">συμβαίνει </w:t>
      </w:r>
      <w:r w:rsidRPr="00ED6471">
        <w:rPr>
          <w:rFonts w:cstheme="minorHAnsi"/>
          <w:sz w:val="24"/>
          <w:szCs w:val="24"/>
        </w:rPr>
        <w:t>στις χώρες προέλευσης αυτών που διαμένουν σε χώρους φιλοξενίας.</w:t>
      </w:r>
    </w:p>
    <w:p w:rsidR="00553F74" w:rsidRPr="00ED6471" w:rsidRDefault="00553F74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Σήμερα</w:t>
      </w:r>
      <w:r w:rsidR="000A572D">
        <w:rPr>
          <w:rFonts w:cstheme="minorHAnsi"/>
          <w:sz w:val="24"/>
          <w:szCs w:val="24"/>
        </w:rPr>
        <w:t>,</w:t>
      </w:r>
      <w:r w:rsidRPr="00ED6471">
        <w:rPr>
          <w:rFonts w:cstheme="minorHAnsi"/>
          <w:sz w:val="24"/>
          <w:szCs w:val="24"/>
        </w:rPr>
        <w:t xml:space="preserve"> το εμβόλιο της ανεμοβλογιάς περιλαμβάνεται </w:t>
      </w:r>
      <w:r w:rsidRPr="00DB110D">
        <w:rPr>
          <w:rFonts w:cstheme="minorHAnsi"/>
          <w:b/>
          <w:sz w:val="24"/>
          <w:szCs w:val="24"/>
        </w:rPr>
        <w:t xml:space="preserve">στο </w:t>
      </w:r>
      <w:r w:rsidR="00475765" w:rsidRPr="00DB110D">
        <w:rPr>
          <w:rFonts w:cstheme="minorHAnsi"/>
          <w:b/>
          <w:sz w:val="24"/>
          <w:szCs w:val="24"/>
        </w:rPr>
        <w:t xml:space="preserve">Εθνικό Πρόγραμμα Εμβολιασμών </w:t>
      </w:r>
      <w:r w:rsidRPr="00ED6471">
        <w:rPr>
          <w:rFonts w:cstheme="minorHAnsi"/>
          <w:sz w:val="24"/>
          <w:szCs w:val="24"/>
        </w:rPr>
        <w:t>της Ελλάδας</w:t>
      </w:r>
      <w:r w:rsidR="00E37BE4">
        <w:rPr>
          <w:rFonts w:cstheme="minorHAnsi"/>
          <w:sz w:val="24"/>
          <w:szCs w:val="24"/>
        </w:rPr>
        <w:t>, γίνεται στη</w:t>
      </w:r>
      <w:r w:rsidR="00C94F95" w:rsidRPr="00ED6471">
        <w:rPr>
          <w:rFonts w:cstheme="minorHAnsi"/>
          <w:sz w:val="24"/>
          <w:szCs w:val="24"/>
        </w:rPr>
        <w:t xml:space="preserve">ν </w:t>
      </w:r>
      <w:r w:rsidR="00E37BE4">
        <w:rPr>
          <w:rFonts w:cstheme="minorHAnsi"/>
          <w:sz w:val="24"/>
          <w:szCs w:val="24"/>
        </w:rPr>
        <w:t xml:space="preserve">προσχολική ηλικία </w:t>
      </w:r>
      <w:r w:rsidRPr="00ED6471">
        <w:rPr>
          <w:rFonts w:cstheme="minorHAnsi"/>
          <w:sz w:val="24"/>
          <w:szCs w:val="24"/>
        </w:rPr>
        <w:t>και τα παιδιά που πηγαίνουν σχολείο πρέπει να έχουν εμβολιαστεί.</w:t>
      </w:r>
    </w:p>
    <w:p w:rsidR="00736D3C" w:rsidRPr="00ED6471" w:rsidRDefault="00736D3C" w:rsidP="003C25C0">
      <w:pPr>
        <w:pStyle w:val="a4"/>
        <w:spacing w:line="288" w:lineRule="auto"/>
        <w:rPr>
          <w:rFonts w:cstheme="minorHAnsi"/>
          <w:sz w:val="24"/>
          <w:szCs w:val="24"/>
        </w:rPr>
      </w:pPr>
    </w:p>
    <w:p w:rsidR="00736D3C" w:rsidRPr="00904FAC" w:rsidRDefault="00A57778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lastRenderedPageBreak/>
        <w:t>Ερώτηση 7</w:t>
      </w:r>
      <w:r w:rsidR="00513702" w:rsidRPr="00904FAC">
        <w:rPr>
          <w:rFonts w:cstheme="minorHAnsi"/>
          <w:b/>
          <w:i/>
          <w:color w:val="0000CC"/>
          <w:sz w:val="24"/>
          <w:szCs w:val="24"/>
        </w:rPr>
        <w:t>. Τι συμβαίνει με την ηπατίτιδα και τι κίνδυνοι υπάρχουν;</w:t>
      </w:r>
    </w:p>
    <w:p w:rsidR="00736D3C" w:rsidRPr="00ED6471" w:rsidRDefault="00846B9D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DB110D">
        <w:rPr>
          <w:rFonts w:cstheme="minorHAnsi"/>
          <w:b/>
          <w:sz w:val="24"/>
          <w:szCs w:val="24"/>
        </w:rPr>
        <w:t>Δεν πρέπει να συγχέουμε την ηπατίτιδα Α</w:t>
      </w:r>
      <w:r w:rsidR="001142ED" w:rsidRPr="00DB110D">
        <w:rPr>
          <w:rFonts w:cstheme="minorHAnsi"/>
          <w:b/>
          <w:sz w:val="24"/>
          <w:szCs w:val="24"/>
        </w:rPr>
        <w:t xml:space="preserve"> με τις ηπατίτιδες Β ή </w:t>
      </w:r>
      <w:r w:rsidR="001142ED" w:rsidRPr="00DB110D">
        <w:rPr>
          <w:rFonts w:cstheme="minorHAnsi"/>
          <w:b/>
          <w:sz w:val="24"/>
          <w:szCs w:val="24"/>
          <w:lang w:val="en-US"/>
        </w:rPr>
        <w:t>C</w:t>
      </w:r>
      <w:r w:rsidR="001142ED" w:rsidRPr="00ED6471">
        <w:rPr>
          <w:rFonts w:cstheme="minorHAnsi"/>
          <w:sz w:val="24"/>
          <w:szCs w:val="24"/>
        </w:rPr>
        <w:t xml:space="preserve">, που μεταδίδονται κυρίως με σεξουαλική επαφή </w:t>
      </w:r>
      <w:r w:rsidR="00DF2A1D" w:rsidRPr="00ED6471">
        <w:rPr>
          <w:rFonts w:cstheme="minorHAnsi"/>
          <w:sz w:val="24"/>
          <w:szCs w:val="24"/>
        </w:rPr>
        <w:t xml:space="preserve">ή μολυσμένο αίμα </w:t>
      </w:r>
      <w:r w:rsidR="001142ED" w:rsidRPr="00ED6471">
        <w:rPr>
          <w:rFonts w:cstheme="minorHAnsi"/>
          <w:sz w:val="24"/>
          <w:szCs w:val="24"/>
        </w:rPr>
        <w:t>και μπορεί να έχουν σοβαρή εξέλιξη.</w:t>
      </w:r>
      <w:r w:rsidR="006F78DC" w:rsidRPr="00ED6471">
        <w:rPr>
          <w:rFonts w:cstheme="minorHAnsi"/>
          <w:sz w:val="24"/>
          <w:szCs w:val="24"/>
        </w:rPr>
        <w:t xml:space="preserve"> </w:t>
      </w:r>
      <w:r w:rsidR="0072598F">
        <w:rPr>
          <w:rFonts w:cstheme="minorHAnsi"/>
          <w:sz w:val="24"/>
          <w:szCs w:val="24"/>
        </w:rPr>
        <w:t>Έτσι, το επίκεντρο μιας</w:t>
      </w:r>
      <w:r w:rsidR="006F78DC" w:rsidRPr="00ED6471">
        <w:rPr>
          <w:rFonts w:cstheme="minorHAnsi"/>
          <w:sz w:val="24"/>
          <w:szCs w:val="24"/>
        </w:rPr>
        <w:t xml:space="preserve"> συζήτηση</w:t>
      </w:r>
      <w:r w:rsidR="008B10F6">
        <w:rPr>
          <w:rFonts w:cstheme="minorHAnsi"/>
          <w:sz w:val="24"/>
          <w:szCs w:val="24"/>
        </w:rPr>
        <w:t>ς</w:t>
      </w:r>
      <w:r w:rsidR="006F78DC" w:rsidRPr="00ED6471">
        <w:rPr>
          <w:rFonts w:cstheme="minorHAnsi"/>
          <w:sz w:val="24"/>
          <w:szCs w:val="24"/>
        </w:rPr>
        <w:t xml:space="preserve"> για τους κινδύνους </w:t>
      </w:r>
      <w:r w:rsidR="0072598F">
        <w:rPr>
          <w:rFonts w:cstheme="minorHAnsi"/>
          <w:sz w:val="24"/>
          <w:szCs w:val="24"/>
        </w:rPr>
        <w:t>στο σχολείο είναι η</w:t>
      </w:r>
      <w:r w:rsidR="006F78DC" w:rsidRPr="00ED6471">
        <w:rPr>
          <w:rFonts w:cstheme="minorHAnsi"/>
          <w:sz w:val="24"/>
          <w:szCs w:val="24"/>
        </w:rPr>
        <w:t xml:space="preserve"> ηπατίτιδα Α.</w:t>
      </w:r>
    </w:p>
    <w:p w:rsidR="001142ED" w:rsidRPr="00ED6471" w:rsidRDefault="001142ED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Η ηπατίτιδα Α είναι </w:t>
      </w:r>
      <w:r w:rsidR="00754B1E" w:rsidRPr="00ED6471">
        <w:rPr>
          <w:rFonts w:cstheme="minorHAnsi"/>
          <w:sz w:val="24"/>
          <w:szCs w:val="24"/>
        </w:rPr>
        <w:t xml:space="preserve">κατά κανόνα </w:t>
      </w:r>
      <w:r w:rsidRPr="00DB110D">
        <w:rPr>
          <w:rFonts w:cstheme="minorHAnsi"/>
          <w:b/>
          <w:sz w:val="24"/>
          <w:szCs w:val="24"/>
        </w:rPr>
        <w:t>ήπια στην παιδική ηλικία</w:t>
      </w:r>
      <w:r w:rsidR="009E02AC" w:rsidRPr="00ED6471">
        <w:rPr>
          <w:rFonts w:cstheme="minorHAnsi"/>
          <w:sz w:val="24"/>
          <w:szCs w:val="24"/>
        </w:rPr>
        <w:t xml:space="preserve"> και </w:t>
      </w:r>
      <w:r w:rsidR="00754B1E" w:rsidRPr="00DB110D">
        <w:rPr>
          <w:rFonts w:cstheme="minorHAnsi"/>
          <w:b/>
          <w:sz w:val="24"/>
          <w:szCs w:val="24"/>
        </w:rPr>
        <w:t>δεν εξελίσσεται ποτέ σε χρόνια μορφή</w:t>
      </w:r>
      <w:r w:rsidR="001B4C92" w:rsidRPr="00ED6471">
        <w:rPr>
          <w:rFonts w:cstheme="minorHAnsi"/>
          <w:sz w:val="24"/>
          <w:szCs w:val="24"/>
        </w:rPr>
        <w:t xml:space="preserve"> (</w:t>
      </w:r>
      <w:r w:rsidR="009E02AC" w:rsidRPr="00ED6471">
        <w:rPr>
          <w:rFonts w:cstheme="minorHAnsi"/>
          <w:sz w:val="24"/>
          <w:szCs w:val="24"/>
        </w:rPr>
        <w:t xml:space="preserve">όπως μπορεί να συμβεί με τις ηπατίτιδες Β ή </w:t>
      </w:r>
      <w:r w:rsidR="009E02AC" w:rsidRPr="00ED6471">
        <w:rPr>
          <w:rFonts w:cstheme="minorHAnsi"/>
          <w:sz w:val="24"/>
          <w:szCs w:val="24"/>
          <w:lang w:val="en-US"/>
        </w:rPr>
        <w:t>C</w:t>
      </w:r>
      <w:r w:rsidR="001B4C92" w:rsidRPr="00ED6471">
        <w:rPr>
          <w:rFonts w:cstheme="minorHAnsi"/>
          <w:sz w:val="24"/>
          <w:szCs w:val="24"/>
        </w:rPr>
        <w:t>)</w:t>
      </w:r>
      <w:r w:rsidR="00754B1E" w:rsidRPr="00ED6471">
        <w:rPr>
          <w:rFonts w:cstheme="minorHAnsi"/>
          <w:sz w:val="24"/>
          <w:szCs w:val="24"/>
        </w:rPr>
        <w:t xml:space="preserve">. </w:t>
      </w:r>
      <w:r w:rsidR="000E2FEF" w:rsidRPr="00ED6471">
        <w:rPr>
          <w:rFonts w:cstheme="minorHAnsi"/>
          <w:sz w:val="24"/>
          <w:szCs w:val="24"/>
        </w:rPr>
        <w:t>Όσοι</w:t>
      </w:r>
      <w:r w:rsidR="009A5831" w:rsidRPr="00ED6471">
        <w:rPr>
          <w:rFonts w:cstheme="minorHAnsi"/>
          <w:sz w:val="24"/>
          <w:szCs w:val="24"/>
        </w:rPr>
        <w:t xml:space="preserve"> ανήκουν στη</w:t>
      </w:r>
      <w:r w:rsidR="00754B1E" w:rsidRPr="00ED6471">
        <w:rPr>
          <w:rFonts w:cstheme="minorHAnsi"/>
          <w:sz w:val="24"/>
          <w:szCs w:val="24"/>
        </w:rPr>
        <w:t xml:space="preserve"> </w:t>
      </w:r>
      <w:r w:rsidR="008F6398" w:rsidRPr="00ED6471">
        <w:rPr>
          <w:rFonts w:cstheme="minorHAnsi"/>
          <w:sz w:val="24"/>
          <w:szCs w:val="24"/>
        </w:rPr>
        <w:t>γενιά</w:t>
      </w:r>
      <w:r w:rsidR="00754B1E" w:rsidRPr="00ED6471">
        <w:rPr>
          <w:rFonts w:cstheme="minorHAnsi"/>
          <w:sz w:val="24"/>
          <w:szCs w:val="24"/>
        </w:rPr>
        <w:t xml:space="preserve"> των σημερινών παππούδων </w:t>
      </w:r>
      <w:r w:rsidR="0072598F">
        <w:rPr>
          <w:rFonts w:cstheme="minorHAnsi"/>
          <w:sz w:val="24"/>
          <w:szCs w:val="24"/>
        </w:rPr>
        <w:t xml:space="preserve">ή γιαγιάδων </w:t>
      </w:r>
      <w:r w:rsidR="008F6398" w:rsidRPr="00ED6471">
        <w:rPr>
          <w:rFonts w:cstheme="minorHAnsi"/>
          <w:sz w:val="24"/>
          <w:szCs w:val="24"/>
        </w:rPr>
        <w:t xml:space="preserve">σε μεγάλο ποσοστό </w:t>
      </w:r>
      <w:r w:rsidR="006F78DC" w:rsidRPr="00ED6471">
        <w:rPr>
          <w:rFonts w:cstheme="minorHAnsi"/>
          <w:sz w:val="24"/>
          <w:szCs w:val="24"/>
        </w:rPr>
        <w:t>πέρναγ</w:t>
      </w:r>
      <w:r w:rsidR="009A5831" w:rsidRPr="00ED6471">
        <w:rPr>
          <w:rFonts w:cstheme="minorHAnsi"/>
          <w:sz w:val="24"/>
          <w:szCs w:val="24"/>
        </w:rPr>
        <w:t>αν</w:t>
      </w:r>
      <w:r w:rsidR="00754B1E" w:rsidRPr="00ED6471">
        <w:rPr>
          <w:rFonts w:cstheme="minorHAnsi"/>
          <w:sz w:val="24"/>
          <w:szCs w:val="24"/>
        </w:rPr>
        <w:t xml:space="preserve"> ηπατίτιδα Α στην παιδική ηλικία</w:t>
      </w:r>
      <w:r w:rsidR="008F6398" w:rsidRPr="00ED6471">
        <w:rPr>
          <w:rFonts w:cstheme="minorHAnsi"/>
          <w:sz w:val="24"/>
          <w:szCs w:val="24"/>
        </w:rPr>
        <w:t xml:space="preserve">, </w:t>
      </w:r>
      <w:r w:rsidR="00F27A64" w:rsidRPr="00ED6471">
        <w:rPr>
          <w:rFonts w:cstheme="minorHAnsi"/>
          <w:sz w:val="24"/>
          <w:szCs w:val="24"/>
        </w:rPr>
        <w:t>πολλές φορές</w:t>
      </w:r>
      <w:r w:rsidR="008F6398" w:rsidRPr="00ED6471">
        <w:rPr>
          <w:rFonts w:cstheme="minorHAnsi"/>
          <w:sz w:val="24"/>
          <w:szCs w:val="24"/>
        </w:rPr>
        <w:t xml:space="preserve"> </w:t>
      </w:r>
      <w:r w:rsidR="00834A6B">
        <w:rPr>
          <w:rFonts w:cstheme="minorHAnsi"/>
          <w:sz w:val="24"/>
          <w:szCs w:val="24"/>
        </w:rPr>
        <w:t xml:space="preserve">χωρίς συμπτώματα, </w:t>
      </w:r>
      <w:r w:rsidR="00EA52B8">
        <w:rPr>
          <w:rFonts w:cstheme="minorHAnsi"/>
          <w:sz w:val="24"/>
          <w:szCs w:val="24"/>
        </w:rPr>
        <w:t>όπως</w:t>
      </w:r>
      <w:r w:rsidR="00834A6B">
        <w:rPr>
          <w:rFonts w:cstheme="minorHAnsi"/>
          <w:sz w:val="24"/>
          <w:szCs w:val="24"/>
        </w:rPr>
        <w:t xml:space="preserve"> είναι συχνό </w:t>
      </w:r>
      <w:r w:rsidR="00F27A64" w:rsidRPr="00ED6471">
        <w:rPr>
          <w:rFonts w:cstheme="minorHAnsi"/>
          <w:sz w:val="24"/>
          <w:szCs w:val="24"/>
        </w:rPr>
        <w:t>στα παιδιά</w:t>
      </w:r>
      <w:r w:rsidR="00754B1E" w:rsidRPr="00ED6471">
        <w:rPr>
          <w:rFonts w:cstheme="minorHAnsi"/>
          <w:sz w:val="24"/>
          <w:szCs w:val="24"/>
        </w:rPr>
        <w:t xml:space="preserve">. </w:t>
      </w:r>
    </w:p>
    <w:p w:rsidR="001142ED" w:rsidRPr="00ED6471" w:rsidRDefault="009B4406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Η ηπατίτιδα Α </w:t>
      </w:r>
      <w:r w:rsidR="00754B1E" w:rsidRPr="00ED6471">
        <w:rPr>
          <w:rFonts w:cstheme="minorHAnsi"/>
          <w:sz w:val="24"/>
          <w:szCs w:val="24"/>
        </w:rPr>
        <w:t xml:space="preserve">μεταδίδεται με τη λεγόμενη </w:t>
      </w:r>
      <w:r w:rsidR="00001434">
        <w:rPr>
          <w:rFonts w:cstheme="minorHAnsi"/>
          <w:b/>
          <w:sz w:val="24"/>
          <w:szCs w:val="24"/>
        </w:rPr>
        <w:t>«εντερο</w:t>
      </w:r>
      <w:r w:rsidR="00F80584">
        <w:rPr>
          <w:rFonts w:cstheme="minorHAnsi"/>
          <w:b/>
          <w:sz w:val="24"/>
          <w:szCs w:val="24"/>
        </w:rPr>
        <w:t>-</w:t>
      </w:r>
      <w:r w:rsidR="00754B1E" w:rsidRPr="00DB110D">
        <w:rPr>
          <w:rFonts w:cstheme="minorHAnsi"/>
          <w:b/>
          <w:sz w:val="24"/>
          <w:szCs w:val="24"/>
        </w:rPr>
        <w:t>στοματική οδό</w:t>
      </w:r>
      <w:r w:rsidRPr="00DB110D">
        <w:rPr>
          <w:rFonts w:cstheme="minorHAnsi"/>
          <w:b/>
          <w:sz w:val="24"/>
          <w:szCs w:val="24"/>
        </w:rPr>
        <w:t>»</w:t>
      </w:r>
      <w:r w:rsidR="00875986">
        <w:rPr>
          <w:rFonts w:cstheme="minorHAnsi"/>
          <w:b/>
          <w:sz w:val="24"/>
          <w:szCs w:val="24"/>
        </w:rPr>
        <w:t xml:space="preserve"> </w:t>
      </w:r>
      <w:r w:rsidR="00875986" w:rsidRPr="00875986">
        <w:rPr>
          <w:rFonts w:cstheme="minorHAnsi"/>
          <w:sz w:val="24"/>
          <w:szCs w:val="24"/>
        </w:rPr>
        <w:t>και η εμφάνισή της σχετίζεται με κακές συνθήκες υγιεινής</w:t>
      </w:r>
      <w:r w:rsidRPr="00875986">
        <w:rPr>
          <w:rFonts w:cstheme="minorHAnsi"/>
          <w:sz w:val="24"/>
          <w:szCs w:val="24"/>
        </w:rPr>
        <w:t>.</w:t>
      </w:r>
      <w:r w:rsidR="00875986">
        <w:rPr>
          <w:rFonts w:cstheme="minorHAnsi"/>
          <w:sz w:val="24"/>
          <w:szCs w:val="24"/>
        </w:rPr>
        <w:t xml:space="preserve"> Κλειδί για την πρόληψη</w:t>
      </w:r>
      <w:r w:rsidRPr="00ED6471">
        <w:rPr>
          <w:rFonts w:cstheme="minorHAnsi"/>
          <w:sz w:val="24"/>
          <w:szCs w:val="24"/>
        </w:rPr>
        <w:t xml:space="preserve"> είναι η </w:t>
      </w:r>
      <w:r w:rsidRPr="00875986">
        <w:rPr>
          <w:rFonts w:cstheme="minorHAnsi"/>
          <w:sz w:val="24"/>
          <w:szCs w:val="24"/>
        </w:rPr>
        <w:t>τήρηση</w:t>
      </w:r>
      <w:r w:rsidRPr="00DB110D">
        <w:rPr>
          <w:rFonts w:cstheme="minorHAnsi"/>
          <w:b/>
          <w:sz w:val="24"/>
          <w:szCs w:val="24"/>
        </w:rPr>
        <w:t xml:space="preserve"> κανόνων υγιεινής στην τουαλέτα</w:t>
      </w:r>
      <w:r w:rsidRPr="00ED6471">
        <w:rPr>
          <w:rFonts w:cstheme="minorHAnsi"/>
          <w:sz w:val="24"/>
          <w:szCs w:val="24"/>
        </w:rPr>
        <w:t xml:space="preserve"> και </w:t>
      </w:r>
      <w:r w:rsidR="00CE2D1A" w:rsidRPr="00ED6471">
        <w:rPr>
          <w:rFonts w:cstheme="minorHAnsi"/>
          <w:sz w:val="24"/>
          <w:szCs w:val="24"/>
        </w:rPr>
        <w:t xml:space="preserve">η </w:t>
      </w:r>
      <w:r w:rsidR="00875986">
        <w:rPr>
          <w:rFonts w:cstheme="minorHAnsi"/>
          <w:sz w:val="24"/>
          <w:szCs w:val="24"/>
        </w:rPr>
        <w:t xml:space="preserve">καλή λειτουργία του </w:t>
      </w:r>
      <w:r w:rsidR="00CE2D1A" w:rsidRPr="00DB110D">
        <w:rPr>
          <w:rFonts w:cstheme="minorHAnsi"/>
          <w:b/>
          <w:sz w:val="24"/>
          <w:szCs w:val="24"/>
        </w:rPr>
        <w:t>αποχετευτικού συστήματος</w:t>
      </w:r>
      <w:r w:rsidR="00CE2D1A" w:rsidRPr="00ED6471">
        <w:rPr>
          <w:rFonts w:cstheme="minorHAnsi"/>
          <w:sz w:val="24"/>
          <w:szCs w:val="24"/>
        </w:rPr>
        <w:t>.</w:t>
      </w:r>
    </w:p>
    <w:p w:rsidR="00782576" w:rsidRPr="00ED6471" w:rsidRDefault="00A52E19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Σήμερα υ</w:t>
      </w:r>
      <w:r w:rsidR="006F78DC" w:rsidRPr="00ED6471">
        <w:rPr>
          <w:rFonts w:cstheme="minorHAnsi"/>
          <w:sz w:val="24"/>
          <w:szCs w:val="24"/>
        </w:rPr>
        <w:t xml:space="preserve">πάρχει </w:t>
      </w:r>
      <w:r w:rsidRPr="00ED6471">
        <w:rPr>
          <w:rFonts w:cstheme="minorHAnsi"/>
          <w:sz w:val="24"/>
          <w:szCs w:val="24"/>
        </w:rPr>
        <w:t xml:space="preserve">εμβόλιο για την ηπατίτιδα Α, </w:t>
      </w:r>
      <w:r w:rsidR="00475765" w:rsidRPr="00ED6471">
        <w:rPr>
          <w:rFonts w:cstheme="minorHAnsi"/>
          <w:sz w:val="24"/>
          <w:szCs w:val="24"/>
        </w:rPr>
        <w:t xml:space="preserve">που περιλαμβάνεται στο </w:t>
      </w:r>
      <w:r w:rsidR="00475765" w:rsidRPr="00DB110D">
        <w:rPr>
          <w:rFonts w:cstheme="minorHAnsi"/>
          <w:b/>
          <w:sz w:val="24"/>
          <w:szCs w:val="24"/>
        </w:rPr>
        <w:t>Εθνικό Π</w:t>
      </w:r>
      <w:r w:rsidR="006F78DC" w:rsidRPr="00DB110D">
        <w:rPr>
          <w:rFonts w:cstheme="minorHAnsi"/>
          <w:b/>
          <w:sz w:val="24"/>
          <w:szCs w:val="24"/>
        </w:rPr>
        <w:t xml:space="preserve">ρόγραμμα </w:t>
      </w:r>
      <w:r w:rsidR="00475765" w:rsidRPr="00DB110D">
        <w:rPr>
          <w:rFonts w:cstheme="minorHAnsi"/>
          <w:b/>
          <w:sz w:val="24"/>
          <w:szCs w:val="24"/>
        </w:rPr>
        <w:t>Εμβολιασμών</w:t>
      </w:r>
      <w:r w:rsidR="00475765" w:rsidRPr="00ED6471">
        <w:rPr>
          <w:rFonts w:cstheme="minorHAnsi"/>
          <w:sz w:val="24"/>
          <w:szCs w:val="24"/>
        </w:rPr>
        <w:t xml:space="preserve"> </w:t>
      </w:r>
      <w:r w:rsidR="006F78DC" w:rsidRPr="00ED6471">
        <w:rPr>
          <w:rFonts w:cstheme="minorHAnsi"/>
          <w:sz w:val="24"/>
          <w:szCs w:val="24"/>
        </w:rPr>
        <w:t>της Ελλάδας</w:t>
      </w:r>
      <w:r w:rsidR="00B83323" w:rsidRPr="00ED6471">
        <w:rPr>
          <w:rFonts w:cstheme="minorHAnsi"/>
          <w:sz w:val="24"/>
          <w:szCs w:val="24"/>
        </w:rPr>
        <w:t>, γίνεται στον 2</w:t>
      </w:r>
      <w:r w:rsidR="00B83323" w:rsidRPr="00ED6471">
        <w:rPr>
          <w:rFonts w:cstheme="minorHAnsi"/>
          <w:sz w:val="24"/>
          <w:szCs w:val="24"/>
          <w:vertAlign w:val="superscript"/>
        </w:rPr>
        <w:t>ο</w:t>
      </w:r>
      <w:r w:rsidR="00B83323" w:rsidRPr="00ED6471">
        <w:rPr>
          <w:rFonts w:cstheme="minorHAnsi"/>
          <w:sz w:val="24"/>
          <w:szCs w:val="24"/>
        </w:rPr>
        <w:t xml:space="preserve"> χρόνο ζωής</w:t>
      </w:r>
      <w:r w:rsidR="006F78DC" w:rsidRPr="00ED6471">
        <w:rPr>
          <w:rFonts w:cstheme="minorHAnsi"/>
          <w:sz w:val="24"/>
          <w:szCs w:val="24"/>
        </w:rPr>
        <w:t xml:space="preserve"> και πρέπει να έχει γίνει </w:t>
      </w:r>
      <w:r w:rsidR="00AA6591">
        <w:rPr>
          <w:rFonts w:cstheme="minorHAnsi"/>
          <w:sz w:val="24"/>
          <w:szCs w:val="24"/>
        </w:rPr>
        <w:t>σ</w:t>
      </w:r>
      <w:r w:rsidR="006F78DC" w:rsidRPr="00ED6471">
        <w:rPr>
          <w:rFonts w:cstheme="minorHAnsi"/>
          <w:sz w:val="24"/>
          <w:szCs w:val="24"/>
        </w:rPr>
        <w:t>τα παιδιά σχολικής ηλικίας.</w:t>
      </w:r>
    </w:p>
    <w:p w:rsidR="00F361A4" w:rsidRPr="00ED6471" w:rsidRDefault="00F361A4" w:rsidP="003C25C0">
      <w:pPr>
        <w:spacing w:after="0" w:line="288" w:lineRule="auto"/>
        <w:rPr>
          <w:rFonts w:cstheme="minorHAnsi"/>
          <w:sz w:val="24"/>
          <w:szCs w:val="24"/>
        </w:rPr>
      </w:pPr>
    </w:p>
    <w:p w:rsidR="00782576" w:rsidRPr="00904FAC" w:rsidRDefault="00513702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 xml:space="preserve">Ερώτηση 8. Τι γίνεται με </w:t>
      </w:r>
      <w:r w:rsidR="00F66823">
        <w:rPr>
          <w:rFonts w:cstheme="minorHAnsi"/>
          <w:b/>
          <w:i/>
          <w:color w:val="0000CC"/>
          <w:sz w:val="24"/>
          <w:szCs w:val="24"/>
        </w:rPr>
        <w:t>την αμφισβήτηση</w:t>
      </w:r>
      <w:r w:rsidR="00215C47" w:rsidRPr="00904FAC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Pr="00904FAC">
        <w:rPr>
          <w:rFonts w:cstheme="minorHAnsi"/>
          <w:b/>
          <w:i/>
          <w:color w:val="0000CC"/>
          <w:sz w:val="24"/>
          <w:szCs w:val="24"/>
        </w:rPr>
        <w:t xml:space="preserve">ορισμένων γονέων </w:t>
      </w:r>
      <w:r w:rsidR="00215C47" w:rsidRPr="00904FAC">
        <w:rPr>
          <w:rFonts w:cstheme="minorHAnsi"/>
          <w:b/>
          <w:i/>
          <w:color w:val="0000CC"/>
          <w:sz w:val="24"/>
          <w:szCs w:val="24"/>
        </w:rPr>
        <w:t>για</w:t>
      </w:r>
      <w:r w:rsidR="00E1281B" w:rsidRPr="00904FAC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="00066C6F">
        <w:rPr>
          <w:rFonts w:cstheme="minorHAnsi"/>
          <w:b/>
          <w:i/>
          <w:color w:val="0000CC"/>
          <w:sz w:val="24"/>
          <w:szCs w:val="24"/>
        </w:rPr>
        <w:t xml:space="preserve">τα </w:t>
      </w:r>
      <w:r w:rsidR="00E1281B" w:rsidRPr="00904FAC">
        <w:rPr>
          <w:rFonts w:cstheme="minorHAnsi"/>
          <w:b/>
          <w:i/>
          <w:color w:val="0000CC"/>
          <w:sz w:val="24"/>
          <w:szCs w:val="24"/>
        </w:rPr>
        <w:t>εμβόλια</w:t>
      </w:r>
      <w:r w:rsidRPr="00904FAC">
        <w:rPr>
          <w:rFonts w:cstheme="minorHAnsi"/>
          <w:b/>
          <w:i/>
          <w:color w:val="0000CC"/>
          <w:sz w:val="24"/>
          <w:szCs w:val="24"/>
        </w:rPr>
        <w:t>;</w:t>
      </w:r>
    </w:p>
    <w:p w:rsidR="00782576" w:rsidRPr="007E1CC8" w:rsidRDefault="007E1CC8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Πράγματι, ο</w:t>
      </w:r>
      <w:r w:rsidR="00E1281B" w:rsidRPr="007E1CC8">
        <w:rPr>
          <w:rFonts w:cstheme="minorHAnsi"/>
          <w:sz w:val="24"/>
          <w:szCs w:val="24"/>
        </w:rPr>
        <w:t xml:space="preserve">ρισμένοι γονείς σήμερα </w:t>
      </w:r>
      <w:r w:rsidR="00F66823">
        <w:rPr>
          <w:rFonts w:cstheme="minorHAnsi"/>
          <w:sz w:val="24"/>
          <w:szCs w:val="24"/>
        </w:rPr>
        <w:t>εκφράζουν αμφισβητήσεις</w:t>
      </w:r>
      <w:r w:rsidR="00E1281B" w:rsidRPr="007E1CC8">
        <w:rPr>
          <w:rFonts w:cstheme="minorHAnsi"/>
          <w:sz w:val="24"/>
          <w:szCs w:val="24"/>
        </w:rPr>
        <w:t xml:space="preserve"> για τα εμβόλια των παιδιών</w:t>
      </w:r>
      <w:r w:rsidR="00D121D4" w:rsidRPr="007E1CC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D121D4" w:rsidRPr="007E1CC8">
        <w:rPr>
          <w:rFonts w:cstheme="minorHAnsi"/>
          <w:sz w:val="24"/>
          <w:szCs w:val="24"/>
        </w:rPr>
        <w:t xml:space="preserve">Όμως, </w:t>
      </w:r>
      <w:r w:rsidR="004278BF" w:rsidRPr="007E1CC8">
        <w:rPr>
          <w:rFonts w:cstheme="minorHAnsi"/>
          <w:sz w:val="24"/>
          <w:szCs w:val="24"/>
        </w:rPr>
        <w:t xml:space="preserve">τα δεδομένα είναι ξεκάθαρα: </w:t>
      </w:r>
      <w:r w:rsidR="001735E3" w:rsidRPr="007E1CC8">
        <w:rPr>
          <w:rFonts w:cstheme="minorHAnsi"/>
          <w:b/>
          <w:sz w:val="24"/>
          <w:szCs w:val="24"/>
        </w:rPr>
        <w:t>τα σημερινά εμβόλια είναι ασφαλή</w:t>
      </w:r>
      <w:r w:rsidR="005F7B44" w:rsidRPr="007E1CC8">
        <w:rPr>
          <w:rFonts w:cstheme="minorHAnsi"/>
          <w:sz w:val="24"/>
          <w:szCs w:val="24"/>
        </w:rPr>
        <w:t>.</w:t>
      </w:r>
    </w:p>
    <w:p w:rsidR="00D121D4" w:rsidRPr="00374738" w:rsidRDefault="004278BF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374738">
        <w:rPr>
          <w:rFonts w:cstheme="minorHAnsi"/>
          <w:sz w:val="24"/>
          <w:szCs w:val="24"/>
        </w:rPr>
        <w:t xml:space="preserve">Τα επιστημονικά δεδομένα δεν έχουν τεκμηριώσει </w:t>
      </w:r>
      <w:r w:rsidR="00E83A8F" w:rsidRPr="00374738">
        <w:rPr>
          <w:rFonts w:cstheme="minorHAnsi"/>
          <w:sz w:val="24"/>
          <w:szCs w:val="24"/>
        </w:rPr>
        <w:t xml:space="preserve">τους ισχυρισμούς </w:t>
      </w:r>
      <w:r w:rsidR="00374738" w:rsidRPr="00374738">
        <w:rPr>
          <w:rFonts w:cstheme="minorHAnsi"/>
          <w:sz w:val="24"/>
          <w:szCs w:val="24"/>
        </w:rPr>
        <w:t xml:space="preserve">που κυκλοφορούν σε </w:t>
      </w:r>
      <w:r w:rsidR="00374738">
        <w:rPr>
          <w:rFonts w:cstheme="minorHAnsi"/>
          <w:sz w:val="24"/>
          <w:szCs w:val="24"/>
        </w:rPr>
        <w:t>διάφορα</w:t>
      </w:r>
      <w:r w:rsidR="00374738" w:rsidRPr="00374738">
        <w:rPr>
          <w:rFonts w:cstheme="minorHAnsi"/>
          <w:sz w:val="24"/>
          <w:szCs w:val="24"/>
        </w:rPr>
        <w:t xml:space="preserve"> μπλογκ </w:t>
      </w:r>
      <w:r w:rsidR="00E83A8F" w:rsidRPr="00374738">
        <w:rPr>
          <w:rFonts w:cstheme="minorHAnsi"/>
          <w:sz w:val="24"/>
          <w:szCs w:val="24"/>
        </w:rPr>
        <w:t>για βλάβες από τα εμβόλια</w:t>
      </w:r>
      <w:r w:rsidR="00374738" w:rsidRPr="00374738">
        <w:rPr>
          <w:rFonts w:cstheme="minorHAnsi"/>
          <w:sz w:val="24"/>
          <w:szCs w:val="24"/>
        </w:rPr>
        <w:t>.</w:t>
      </w:r>
    </w:p>
    <w:p w:rsidR="004278BF" w:rsidRPr="00ED6471" w:rsidRDefault="004278BF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Οι </w:t>
      </w:r>
      <w:r w:rsidRPr="00ED6471">
        <w:rPr>
          <w:rFonts w:cstheme="minorHAnsi"/>
          <w:i/>
          <w:sz w:val="24"/>
          <w:szCs w:val="24"/>
        </w:rPr>
        <w:t>πραγματικοί</w:t>
      </w:r>
      <w:r w:rsidRPr="00ED6471">
        <w:rPr>
          <w:rFonts w:cstheme="minorHAnsi"/>
          <w:sz w:val="24"/>
          <w:szCs w:val="24"/>
        </w:rPr>
        <w:t xml:space="preserve"> κίνδυνοι από τις αρρώστιες που μπορούν να προληφθούν με </w:t>
      </w:r>
      <w:r w:rsidR="00143A8E" w:rsidRPr="00ED6471">
        <w:rPr>
          <w:rFonts w:cstheme="minorHAnsi"/>
          <w:sz w:val="24"/>
          <w:szCs w:val="24"/>
        </w:rPr>
        <w:t>τα εμβόλια</w:t>
      </w:r>
      <w:r w:rsidRPr="00ED6471">
        <w:rPr>
          <w:rFonts w:cstheme="minorHAnsi"/>
          <w:sz w:val="24"/>
          <w:szCs w:val="24"/>
        </w:rPr>
        <w:t xml:space="preserve"> </w:t>
      </w:r>
      <w:r w:rsidR="00F66823">
        <w:rPr>
          <w:rFonts w:cstheme="minorHAnsi"/>
          <w:b/>
          <w:sz w:val="24"/>
          <w:szCs w:val="24"/>
        </w:rPr>
        <w:t>έχουν</w:t>
      </w:r>
      <w:r w:rsidRPr="00DB110D">
        <w:rPr>
          <w:rFonts w:cstheme="minorHAnsi"/>
          <w:b/>
          <w:sz w:val="24"/>
          <w:szCs w:val="24"/>
        </w:rPr>
        <w:t xml:space="preserve"> σαφώς </w:t>
      </w:r>
      <w:r w:rsidR="00F66823">
        <w:rPr>
          <w:rFonts w:cstheme="minorHAnsi"/>
          <w:b/>
          <w:sz w:val="24"/>
          <w:szCs w:val="24"/>
        </w:rPr>
        <w:t>μεγαλύτερο βάρος</w:t>
      </w:r>
      <w:r w:rsidRPr="00ED6471">
        <w:rPr>
          <w:rFonts w:cstheme="minorHAnsi"/>
          <w:sz w:val="24"/>
          <w:szCs w:val="24"/>
        </w:rPr>
        <w:t xml:space="preserve"> από κάποιους </w:t>
      </w:r>
      <w:r w:rsidRPr="00ED6471">
        <w:rPr>
          <w:rFonts w:cstheme="minorHAnsi"/>
          <w:i/>
          <w:sz w:val="24"/>
          <w:szCs w:val="24"/>
        </w:rPr>
        <w:t>θεωρητικούς</w:t>
      </w:r>
      <w:r w:rsidR="00373F00" w:rsidRPr="00ED6471">
        <w:rPr>
          <w:rFonts w:cstheme="minorHAnsi"/>
          <w:i/>
          <w:sz w:val="24"/>
          <w:szCs w:val="24"/>
        </w:rPr>
        <w:t>, υποθετικούς</w:t>
      </w:r>
      <w:r w:rsidRPr="00ED6471">
        <w:rPr>
          <w:rFonts w:cstheme="minorHAnsi"/>
          <w:i/>
          <w:sz w:val="24"/>
          <w:szCs w:val="24"/>
        </w:rPr>
        <w:t xml:space="preserve"> και ατεκμηρίωτους</w:t>
      </w:r>
      <w:r w:rsidRPr="00ED6471">
        <w:rPr>
          <w:rFonts w:cstheme="minorHAnsi"/>
          <w:sz w:val="24"/>
          <w:szCs w:val="24"/>
        </w:rPr>
        <w:t xml:space="preserve"> κινδύνους που συχνά προβάλλονται.</w:t>
      </w:r>
    </w:p>
    <w:p w:rsidR="00143A8E" w:rsidRPr="00ED6471" w:rsidRDefault="004278BF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Αποτελεί απαράδεκτη </w:t>
      </w:r>
      <w:r w:rsidRPr="00ED6471">
        <w:rPr>
          <w:rFonts w:cstheme="minorHAnsi"/>
          <w:b/>
          <w:sz w:val="24"/>
          <w:szCs w:val="24"/>
        </w:rPr>
        <w:t>αντίφαση</w:t>
      </w:r>
      <w:r w:rsidRPr="00ED6471">
        <w:rPr>
          <w:rFonts w:cstheme="minorHAnsi"/>
          <w:sz w:val="24"/>
          <w:szCs w:val="24"/>
        </w:rPr>
        <w:t xml:space="preserve"> ορισμένοι γονείς να αρνούνται </w:t>
      </w:r>
      <w:r w:rsidR="00DE5008" w:rsidRPr="00ED6471">
        <w:rPr>
          <w:rFonts w:cstheme="minorHAnsi"/>
          <w:sz w:val="24"/>
          <w:szCs w:val="24"/>
        </w:rPr>
        <w:t>τον εμβολιασμό των δικών τους</w:t>
      </w:r>
      <w:r w:rsidRPr="00ED6471">
        <w:rPr>
          <w:rFonts w:cstheme="minorHAnsi"/>
          <w:sz w:val="24"/>
          <w:szCs w:val="24"/>
        </w:rPr>
        <w:t xml:space="preserve"> παιδι</w:t>
      </w:r>
      <w:r w:rsidR="00DE5008" w:rsidRPr="00ED6471">
        <w:rPr>
          <w:rFonts w:cstheme="minorHAnsi"/>
          <w:sz w:val="24"/>
          <w:szCs w:val="24"/>
        </w:rPr>
        <w:t>ών</w:t>
      </w:r>
      <w:r w:rsidRPr="00ED6471">
        <w:rPr>
          <w:rFonts w:cstheme="minorHAnsi"/>
          <w:sz w:val="24"/>
          <w:szCs w:val="24"/>
        </w:rPr>
        <w:t xml:space="preserve"> και</w:t>
      </w:r>
      <w:r w:rsidR="00143A8E" w:rsidRPr="00ED6471">
        <w:rPr>
          <w:rFonts w:cstheme="minorHAnsi"/>
          <w:sz w:val="24"/>
          <w:szCs w:val="24"/>
        </w:rPr>
        <w:t>, ταυτόχρονα,</w:t>
      </w:r>
      <w:r w:rsidRPr="00ED6471">
        <w:rPr>
          <w:rFonts w:cstheme="minorHAnsi"/>
          <w:sz w:val="24"/>
          <w:szCs w:val="24"/>
        </w:rPr>
        <w:t xml:space="preserve"> να απαιτούν τ</w:t>
      </w:r>
      <w:r w:rsidR="00F53B8F" w:rsidRPr="00ED6471">
        <w:rPr>
          <w:rFonts w:cstheme="minorHAnsi"/>
          <w:sz w:val="24"/>
          <w:szCs w:val="24"/>
        </w:rPr>
        <w:t>ον εμβολιασμό άλλων</w:t>
      </w:r>
      <w:r w:rsidRPr="00ED6471">
        <w:rPr>
          <w:rFonts w:cstheme="minorHAnsi"/>
          <w:sz w:val="24"/>
          <w:szCs w:val="24"/>
        </w:rPr>
        <w:t xml:space="preserve"> παιδι</w:t>
      </w:r>
      <w:r w:rsidR="00F53B8F" w:rsidRPr="00ED6471">
        <w:rPr>
          <w:rFonts w:cstheme="minorHAnsi"/>
          <w:sz w:val="24"/>
          <w:szCs w:val="24"/>
        </w:rPr>
        <w:t>ών</w:t>
      </w:r>
      <w:r w:rsidRPr="00ED6471">
        <w:rPr>
          <w:rFonts w:cstheme="minorHAnsi"/>
          <w:sz w:val="24"/>
          <w:szCs w:val="24"/>
        </w:rPr>
        <w:t xml:space="preserve">. </w:t>
      </w:r>
    </w:p>
    <w:p w:rsidR="005F7B44" w:rsidRPr="00ED6471" w:rsidRDefault="005F7B44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Τα </w:t>
      </w:r>
      <w:r w:rsidRPr="008B0634">
        <w:rPr>
          <w:rFonts w:cstheme="minorHAnsi"/>
          <w:i/>
          <w:sz w:val="24"/>
          <w:szCs w:val="24"/>
        </w:rPr>
        <w:t>εμβόλια του Εθνικού Προγράμματος Εμβολιασμών</w:t>
      </w:r>
      <w:r w:rsidRPr="00ED6471">
        <w:rPr>
          <w:rFonts w:cstheme="minorHAnsi"/>
          <w:sz w:val="24"/>
          <w:szCs w:val="24"/>
        </w:rPr>
        <w:t xml:space="preserve"> της χώρας είναι και </w:t>
      </w:r>
      <w:r w:rsidRPr="008B0634">
        <w:rPr>
          <w:rFonts w:cstheme="minorHAnsi"/>
          <w:b/>
          <w:sz w:val="24"/>
          <w:szCs w:val="24"/>
        </w:rPr>
        <w:t>απαραίτητα</w:t>
      </w:r>
      <w:r w:rsidRPr="00ED6471">
        <w:rPr>
          <w:rFonts w:cstheme="minorHAnsi"/>
          <w:sz w:val="24"/>
          <w:szCs w:val="24"/>
        </w:rPr>
        <w:t xml:space="preserve"> και </w:t>
      </w:r>
      <w:r w:rsidRPr="008B0634">
        <w:rPr>
          <w:rFonts w:cstheme="minorHAnsi"/>
          <w:b/>
          <w:sz w:val="24"/>
          <w:szCs w:val="24"/>
        </w:rPr>
        <w:t>ασφαλή</w:t>
      </w:r>
      <w:r w:rsidRPr="00ED6471">
        <w:rPr>
          <w:rFonts w:cstheme="minorHAnsi"/>
          <w:sz w:val="24"/>
          <w:szCs w:val="24"/>
        </w:rPr>
        <w:t xml:space="preserve"> για τα παιδιά.</w:t>
      </w:r>
    </w:p>
    <w:p w:rsidR="00F361A4" w:rsidRPr="00ED6471" w:rsidRDefault="00F361A4" w:rsidP="003C25C0">
      <w:pPr>
        <w:pStyle w:val="a4"/>
        <w:keepNext/>
        <w:spacing w:line="288" w:lineRule="auto"/>
        <w:rPr>
          <w:rFonts w:cstheme="minorHAnsi"/>
          <w:sz w:val="24"/>
          <w:szCs w:val="24"/>
        </w:rPr>
      </w:pPr>
    </w:p>
    <w:p w:rsidR="00D5053A" w:rsidRPr="00CC0C45" w:rsidRDefault="00D5053A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CC0C45">
        <w:rPr>
          <w:rFonts w:cstheme="minorHAnsi"/>
          <w:b/>
          <w:i/>
          <w:color w:val="0000CC"/>
          <w:sz w:val="24"/>
          <w:szCs w:val="24"/>
        </w:rPr>
        <w:t>Ερώτηση 9</w:t>
      </w:r>
      <w:r w:rsidR="004F7029" w:rsidRPr="00CC0C45">
        <w:rPr>
          <w:rFonts w:cstheme="minorHAnsi"/>
          <w:b/>
          <w:i/>
          <w:color w:val="0000CC"/>
          <w:sz w:val="24"/>
          <w:szCs w:val="24"/>
        </w:rPr>
        <w:t>. Υπάρχουν εμβόλια</w:t>
      </w:r>
      <w:r w:rsidR="00335032" w:rsidRPr="00CC0C45">
        <w:rPr>
          <w:rFonts w:cstheme="minorHAnsi"/>
          <w:b/>
          <w:i/>
          <w:color w:val="0000CC"/>
          <w:sz w:val="24"/>
          <w:szCs w:val="24"/>
        </w:rPr>
        <w:t xml:space="preserve"> που πρέπει να </w:t>
      </w:r>
      <w:r w:rsidR="00F21293">
        <w:rPr>
          <w:rFonts w:cstheme="minorHAnsi"/>
          <w:b/>
          <w:i/>
          <w:color w:val="0000CC"/>
          <w:sz w:val="24"/>
          <w:szCs w:val="24"/>
        </w:rPr>
        <w:t>κάνουν οι</w:t>
      </w:r>
      <w:r w:rsidR="00335032" w:rsidRPr="00CC0C45">
        <w:rPr>
          <w:rFonts w:cstheme="minorHAnsi"/>
          <w:b/>
          <w:i/>
          <w:color w:val="0000CC"/>
          <w:sz w:val="24"/>
          <w:szCs w:val="24"/>
        </w:rPr>
        <w:t xml:space="preserve"> </w:t>
      </w:r>
      <w:r w:rsidR="00F21293">
        <w:rPr>
          <w:rFonts w:cstheme="minorHAnsi"/>
          <w:b/>
          <w:i/>
          <w:color w:val="0000CC"/>
          <w:sz w:val="24"/>
          <w:szCs w:val="24"/>
        </w:rPr>
        <w:t>εκπαιδευτικοί</w:t>
      </w:r>
      <w:r w:rsidR="004F7029" w:rsidRPr="00CC0C45">
        <w:rPr>
          <w:rFonts w:cstheme="minorHAnsi"/>
          <w:b/>
          <w:i/>
          <w:color w:val="0000CC"/>
          <w:sz w:val="24"/>
          <w:szCs w:val="24"/>
        </w:rPr>
        <w:t>;</w:t>
      </w:r>
    </w:p>
    <w:p w:rsidR="00D5053A" w:rsidRDefault="004F7029" w:rsidP="003C25C0">
      <w:pPr>
        <w:pStyle w:val="a4"/>
        <w:numPr>
          <w:ilvl w:val="0"/>
          <w:numId w:val="5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335032">
        <w:rPr>
          <w:rFonts w:cstheme="minorHAnsi"/>
          <w:sz w:val="24"/>
          <w:szCs w:val="24"/>
        </w:rPr>
        <w:t xml:space="preserve">Από αρκετά χρόνια, </w:t>
      </w:r>
      <w:r w:rsidR="00335032">
        <w:rPr>
          <w:rFonts w:cstheme="minorHAnsi"/>
          <w:sz w:val="24"/>
          <w:szCs w:val="24"/>
        </w:rPr>
        <w:t xml:space="preserve">θεωρείται </w:t>
      </w:r>
      <w:r w:rsidR="00F57C81">
        <w:rPr>
          <w:rFonts w:cstheme="minorHAnsi"/>
          <w:sz w:val="24"/>
          <w:szCs w:val="24"/>
        </w:rPr>
        <w:t xml:space="preserve">ότι </w:t>
      </w:r>
      <w:r w:rsidR="009A5F48" w:rsidRPr="00335032">
        <w:rPr>
          <w:rFonts w:cstheme="minorHAnsi"/>
          <w:sz w:val="24"/>
          <w:szCs w:val="24"/>
        </w:rPr>
        <w:t xml:space="preserve">τα εμβόλια </w:t>
      </w:r>
      <w:r w:rsidR="00335032">
        <w:rPr>
          <w:rFonts w:cstheme="minorHAnsi"/>
          <w:sz w:val="24"/>
          <w:szCs w:val="24"/>
        </w:rPr>
        <w:t xml:space="preserve">δεν </w:t>
      </w:r>
      <w:r w:rsidRPr="00335032">
        <w:rPr>
          <w:rFonts w:cstheme="minorHAnsi"/>
          <w:sz w:val="24"/>
          <w:szCs w:val="24"/>
        </w:rPr>
        <w:t>αφορ</w:t>
      </w:r>
      <w:r w:rsidR="00335032">
        <w:rPr>
          <w:rFonts w:cstheme="minorHAnsi"/>
          <w:sz w:val="24"/>
          <w:szCs w:val="24"/>
        </w:rPr>
        <w:t>ούν</w:t>
      </w:r>
      <w:r w:rsidRPr="00335032">
        <w:rPr>
          <w:rFonts w:cstheme="minorHAnsi"/>
          <w:sz w:val="24"/>
          <w:szCs w:val="24"/>
        </w:rPr>
        <w:t xml:space="preserve"> μόνο τα παιδιά αλλά και τους ενήλικες.</w:t>
      </w:r>
      <w:r w:rsidR="00335032" w:rsidRPr="00335032">
        <w:rPr>
          <w:rFonts w:cstheme="minorHAnsi"/>
          <w:sz w:val="24"/>
          <w:szCs w:val="24"/>
        </w:rPr>
        <w:t xml:space="preserve"> Έτσι, υπάρχει </w:t>
      </w:r>
      <w:r w:rsidR="00197DA4">
        <w:rPr>
          <w:rFonts w:cstheme="minorHAnsi"/>
          <w:sz w:val="24"/>
          <w:szCs w:val="24"/>
        </w:rPr>
        <w:t xml:space="preserve">και </w:t>
      </w:r>
      <w:r w:rsidR="00513702">
        <w:rPr>
          <w:rFonts w:cstheme="minorHAnsi"/>
          <w:sz w:val="24"/>
          <w:szCs w:val="24"/>
        </w:rPr>
        <w:t xml:space="preserve">στην χώρα μας </w:t>
      </w:r>
      <w:r w:rsidR="00335032" w:rsidRPr="00335032">
        <w:rPr>
          <w:rFonts w:cstheme="minorHAnsi"/>
          <w:b/>
          <w:sz w:val="24"/>
          <w:szCs w:val="24"/>
        </w:rPr>
        <w:t>Πρόγραμμα Εμβολιασμ</w:t>
      </w:r>
      <w:r w:rsidR="000B5A6B">
        <w:rPr>
          <w:rFonts w:cstheme="minorHAnsi"/>
          <w:b/>
          <w:sz w:val="24"/>
          <w:szCs w:val="24"/>
        </w:rPr>
        <w:t>ών</w:t>
      </w:r>
      <w:r w:rsidR="00D5053A" w:rsidRPr="00335032">
        <w:rPr>
          <w:rFonts w:cstheme="minorHAnsi"/>
          <w:b/>
          <w:sz w:val="24"/>
          <w:szCs w:val="24"/>
        </w:rPr>
        <w:t xml:space="preserve"> Ενηλίκων</w:t>
      </w:r>
      <w:r w:rsidR="00192AFA">
        <w:rPr>
          <w:rFonts w:cstheme="minorHAnsi"/>
          <w:sz w:val="24"/>
          <w:szCs w:val="24"/>
        </w:rPr>
        <w:t xml:space="preserve">, ενώ για τα άτομα που εργάζονται σε δομές φιλοξενίας </w:t>
      </w:r>
      <w:r w:rsidR="00A0289D">
        <w:rPr>
          <w:rFonts w:cstheme="minorHAnsi"/>
          <w:sz w:val="24"/>
          <w:szCs w:val="24"/>
        </w:rPr>
        <w:t xml:space="preserve">έχουν </w:t>
      </w:r>
      <w:r w:rsidR="00192AFA">
        <w:rPr>
          <w:rFonts w:cstheme="minorHAnsi"/>
          <w:sz w:val="24"/>
          <w:szCs w:val="24"/>
        </w:rPr>
        <w:t>γίνει σχετικ</w:t>
      </w:r>
      <w:r w:rsidR="00A0289D">
        <w:rPr>
          <w:rFonts w:cstheme="minorHAnsi"/>
          <w:sz w:val="24"/>
          <w:szCs w:val="24"/>
        </w:rPr>
        <w:t>ές</w:t>
      </w:r>
      <w:r w:rsidR="00192AFA">
        <w:rPr>
          <w:rFonts w:cstheme="minorHAnsi"/>
          <w:sz w:val="24"/>
          <w:szCs w:val="24"/>
        </w:rPr>
        <w:t xml:space="preserve"> </w:t>
      </w:r>
      <w:r w:rsidR="00A0289D">
        <w:rPr>
          <w:rFonts w:cstheme="minorHAnsi"/>
          <w:sz w:val="24"/>
          <w:szCs w:val="24"/>
        </w:rPr>
        <w:t>υπομνήσεις</w:t>
      </w:r>
      <w:r w:rsidR="00192AFA">
        <w:rPr>
          <w:rFonts w:cstheme="minorHAnsi"/>
          <w:sz w:val="24"/>
          <w:szCs w:val="24"/>
        </w:rPr>
        <w:t>.</w:t>
      </w:r>
    </w:p>
    <w:p w:rsidR="004212B1" w:rsidRDefault="00192AFA" w:rsidP="003C25C0">
      <w:pPr>
        <w:pStyle w:val="a4"/>
        <w:numPr>
          <w:ilvl w:val="0"/>
          <w:numId w:val="5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 </w:t>
      </w:r>
      <w:r w:rsidRPr="004212B1">
        <w:rPr>
          <w:rFonts w:cstheme="minorHAnsi"/>
          <w:i/>
          <w:sz w:val="24"/>
          <w:szCs w:val="24"/>
        </w:rPr>
        <w:t>Πρόγ</w:t>
      </w:r>
      <w:r w:rsidR="000B5A6B" w:rsidRPr="004212B1">
        <w:rPr>
          <w:rFonts w:cstheme="minorHAnsi"/>
          <w:i/>
          <w:sz w:val="24"/>
          <w:szCs w:val="24"/>
        </w:rPr>
        <w:t>ραμμα Ε</w:t>
      </w:r>
      <w:r w:rsidR="00827B02">
        <w:rPr>
          <w:rFonts w:cstheme="minorHAnsi"/>
          <w:i/>
          <w:sz w:val="24"/>
          <w:szCs w:val="24"/>
        </w:rPr>
        <w:t>μβολιασμών</w:t>
      </w:r>
      <w:r w:rsidRPr="004212B1">
        <w:rPr>
          <w:rFonts w:cstheme="minorHAnsi"/>
          <w:i/>
          <w:sz w:val="24"/>
          <w:szCs w:val="24"/>
        </w:rPr>
        <w:t xml:space="preserve"> </w:t>
      </w:r>
      <w:r w:rsidR="000B5A6B" w:rsidRPr="004212B1">
        <w:rPr>
          <w:rFonts w:cstheme="minorHAnsi"/>
          <w:i/>
          <w:sz w:val="24"/>
          <w:szCs w:val="24"/>
        </w:rPr>
        <w:t>Ε</w:t>
      </w:r>
      <w:r w:rsidRPr="004212B1">
        <w:rPr>
          <w:rFonts w:cstheme="minorHAnsi"/>
          <w:i/>
          <w:sz w:val="24"/>
          <w:szCs w:val="24"/>
        </w:rPr>
        <w:t>νηλίκων</w:t>
      </w:r>
      <w:r w:rsidR="00335032">
        <w:rPr>
          <w:rFonts w:cstheme="minorHAnsi"/>
          <w:sz w:val="24"/>
          <w:szCs w:val="24"/>
        </w:rPr>
        <w:t xml:space="preserve"> προβλέπει </w:t>
      </w:r>
      <w:r w:rsidR="004212B1">
        <w:rPr>
          <w:rFonts w:cstheme="minorHAnsi"/>
          <w:sz w:val="24"/>
          <w:szCs w:val="24"/>
        </w:rPr>
        <w:t xml:space="preserve">μεταξύ άλλων </w:t>
      </w:r>
      <w:r w:rsidR="0054115F">
        <w:rPr>
          <w:rFonts w:cstheme="minorHAnsi"/>
          <w:sz w:val="24"/>
          <w:szCs w:val="24"/>
        </w:rPr>
        <w:t>ότι οι ενήλικες</w:t>
      </w:r>
      <w:r w:rsidR="00335032">
        <w:rPr>
          <w:rFonts w:cstheme="minorHAnsi"/>
          <w:sz w:val="24"/>
          <w:szCs w:val="24"/>
        </w:rPr>
        <w:t xml:space="preserve"> </w:t>
      </w:r>
      <w:r w:rsidR="00F85A7A">
        <w:rPr>
          <w:rFonts w:cstheme="minorHAnsi"/>
          <w:sz w:val="24"/>
          <w:szCs w:val="24"/>
        </w:rPr>
        <w:t xml:space="preserve">στη χώρα μας </w:t>
      </w:r>
      <w:r w:rsidR="00335032">
        <w:rPr>
          <w:rFonts w:cstheme="minorHAnsi"/>
          <w:sz w:val="24"/>
          <w:szCs w:val="24"/>
        </w:rPr>
        <w:t xml:space="preserve">πρέπει να έχουν </w:t>
      </w:r>
      <w:r w:rsidR="00F85A7A">
        <w:rPr>
          <w:rFonts w:cstheme="minorHAnsi"/>
          <w:sz w:val="24"/>
          <w:szCs w:val="24"/>
        </w:rPr>
        <w:t>κάνει</w:t>
      </w:r>
      <w:r w:rsidR="00335032">
        <w:rPr>
          <w:rFonts w:cstheme="minorHAnsi"/>
          <w:sz w:val="24"/>
          <w:szCs w:val="24"/>
        </w:rPr>
        <w:t xml:space="preserve"> </w:t>
      </w:r>
      <w:r w:rsidR="00335032" w:rsidRPr="001D74FB">
        <w:rPr>
          <w:rFonts w:cstheme="minorHAnsi"/>
          <w:b/>
          <w:sz w:val="24"/>
          <w:szCs w:val="24"/>
        </w:rPr>
        <w:t>2 δόσεις</w:t>
      </w:r>
      <w:r w:rsidR="00335032">
        <w:rPr>
          <w:rFonts w:cstheme="minorHAnsi"/>
          <w:sz w:val="24"/>
          <w:szCs w:val="24"/>
        </w:rPr>
        <w:t xml:space="preserve"> </w:t>
      </w:r>
      <w:r w:rsidR="00335032" w:rsidRPr="004212B1">
        <w:rPr>
          <w:rFonts w:cstheme="minorHAnsi"/>
          <w:b/>
          <w:sz w:val="24"/>
          <w:szCs w:val="24"/>
        </w:rPr>
        <w:t>εμβολίου ιλαρά</w:t>
      </w:r>
      <w:r w:rsidR="004212B1">
        <w:rPr>
          <w:rFonts w:cstheme="minorHAnsi"/>
          <w:b/>
          <w:sz w:val="24"/>
          <w:szCs w:val="24"/>
        </w:rPr>
        <w:t>ς</w:t>
      </w:r>
      <w:r w:rsidR="00335032" w:rsidRPr="004212B1">
        <w:rPr>
          <w:rFonts w:cstheme="minorHAnsi"/>
          <w:b/>
          <w:sz w:val="24"/>
          <w:szCs w:val="24"/>
        </w:rPr>
        <w:t>-ερυθρά</w:t>
      </w:r>
      <w:r w:rsidR="004212B1">
        <w:rPr>
          <w:rFonts w:cstheme="minorHAnsi"/>
          <w:b/>
          <w:sz w:val="24"/>
          <w:szCs w:val="24"/>
        </w:rPr>
        <w:t>ς</w:t>
      </w:r>
      <w:r w:rsidR="00335032" w:rsidRPr="004212B1">
        <w:rPr>
          <w:rFonts w:cstheme="minorHAnsi"/>
          <w:b/>
          <w:sz w:val="24"/>
          <w:szCs w:val="24"/>
        </w:rPr>
        <w:t>-παρωτίτιδα</w:t>
      </w:r>
      <w:r w:rsidR="004212B1">
        <w:rPr>
          <w:rFonts w:cstheme="minorHAnsi"/>
          <w:b/>
          <w:sz w:val="24"/>
          <w:szCs w:val="24"/>
        </w:rPr>
        <w:t>ς</w:t>
      </w:r>
      <w:r w:rsidR="00335032" w:rsidRPr="001D74FB">
        <w:rPr>
          <w:rFonts w:cstheme="minorHAnsi"/>
          <w:b/>
          <w:sz w:val="24"/>
          <w:szCs w:val="24"/>
        </w:rPr>
        <w:t xml:space="preserve"> (</w:t>
      </w:r>
      <w:r w:rsidR="00335032" w:rsidRPr="001D74FB">
        <w:rPr>
          <w:rFonts w:cstheme="minorHAnsi"/>
          <w:b/>
          <w:sz w:val="24"/>
          <w:szCs w:val="24"/>
          <w:lang w:val="en-US"/>
        </w:rPr>
        <w:t>MMR</w:t>
      </w:r>
      <w:r w:rsidR="00335032" w:rsidRPr="001D74FB">
        <w:rPr>
          <w:rFonts w:cstheme="minorHAnsi"/>
          <w:b/>
          <w:sz w:val="24"/>
          <w:szCs w:val="24"/>
        </w:rPr>
        <w:t xml:space="preserve">) </w:t>
      </w:r>
      <w:r w:rsidR="000B5A6B">
        <w:rPr>
          <w:rFonts w:cstheme="minorHAnsi"/>
          <w:sz w:val="24"/>
          <w:szCs w:val="24"/>
        </w:rPr>
        <w:t xml:space="preserve">εφόσον </w:t>
      </w:r>
      <w:r w:rsidR="004212B1">
        <w:rPr>
          <w:rFonts w:cstheme="minorHAnsi"/>
          <w:sz w:val="24"/>
          <w:szCs w:val="24"/>
        </w:rPr>
        <w:t xml:space="preserve">δεν έχουν </w:t>
      </w:r>
      <w:r w:rsidR="001D74FB">
        <w:rPr>
          <w:rFonts w:cstheme="minorHAnsi"/>
          <w:sz w:val="24"/>
          <w:szCs w:val="24"/>
        </w:rPr>
        <w:t xml:space="preserve">ιστορικό νόσου </w:t>
      </w:r>
      <w:r w:rsidR="004212B1">
        <w:rPr>
          <w:rFonts w:cstheme="minorHAnsi"/>
          <w:sz w:val="24"/>
          <w:szCs w:val="24"/>
        </w:rPr>
        <w:t xml:space="preserve">και </w:t>
      </w:r>
      <w:r w:rsidR="000B5A6B">
        <w:rPr>
          <w:rFonts w:cstheme="minorHAnsi"/>
          <w:sz w:val="24"/>
          <w:szCs w:val="24"/>
        </w:rPr>
        <w:t xml:space="preserve">έχουν γεννηθεί μετά το 1970 </w:t>
      </w:r>
      <w:r w:rsidR="004212B1">
        <w:rPr>
          <w:rFonts w:cstheme="minorHAnsi"/>
          <w:sz w:val="24"/>
          <w:szCs w:val="24"/>
        </w:rPr>
        <w:t>(</w:t>
      </w:r>
      <w:r w:rsidR="000B5A6B">
        <w:rPr>
          <w:rFonts w:cstheme="minorHAnsi"/>
          <w:sz w:val="24"/>
          <w:szCs w:val="24"/>
        </w:rPr>
        <w:t>εάν έχουν γεννηθεί πριν από το έτος αυτό, κατά πάσα</w:t>
      </w:r>
      <w:r w:rsidR="007360A3">
        <w:rPr>
          <w:rFonts w:cstheme="minorHAnsi"/>
          <w:sz w:val="24"/>
          <w:szCs w:val="24"/>
        </w:rPr>
        <w:t>ν</w:t>
      </w:r>
      <w:r w:rsidR="000B5A6B">
        <w:rPr>
          <w:rFonts w:cstheme="minorHAnsi"/>
          <w:sz w:val="24"/>
          <w:szCs w:val="24"/>
        </w:rPr>
        <w:t xml:space="preserve"> </w:t>
      </w:r>
      <w:r w:rsidR="004212B1">
        <w:rPr>
          <w:rFonts w:cstheme="minorHAnsi"/>
          <w:sz w:val="24"/>
          <w:szCs w:val="24"/>
        </w:rPr>
        <w:t xml:space="preserve">πιθανότητα </w:t>
      </w:r>
      <w:r w:rsidR="000B5A6B">
        <w:rPr>
          <w:rFonts w:cstheme="minorHAnsi"/>
          <w:sz w:val="24"/>
          <w:szCs w:val="24"/>
        </w:rPr>
        <w:t>έχουν ανοσία</w:t>
      </w:r>
      <w:r w:rsidR="004212B1">
        <w:rPr>
          <w:rFonts w:cstheme="minorHAnsi"/>
          <w:sz w:val="24"/>
          <w:szCs w:val="24"/>
        </w:rPr>
        <w:t xml:space="preserve"> από νόσηση</w:t>
      </w:r>
      <w:r w:rsidR="000B5A6B">
        <w:rPr>
          <w:rFonts w:cstheme="minorHAnsi"/>
          <w:sz w:val="24"/>
          <w:szCs w:val="24"/>
        </w:rPr>
        <w:t>)</w:t>
      </w:r>
      <w:r w:rsidR="004212B1">
        <w:rPr>
          <w:rFonts w:cstheme="minorHAnsi"/>
          <w:sz w:val="24"/>
          <w:szCs w:val="24"/>
        </w:rPr>
        <w:t xml:space="preserve">. </w:t>
      </w:r>
    </w:p>
    <w:p w:rsidR="00E6752D" w:rsidRDefault="00E6752D" w:rsidP="003C25C0">
      <w:pPr>
        <w:pStyle w:val="a4"/>
        <w:numPr>
          <w:ilvl w:val="0"/>
          <w:numId w:val="5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Προβλέπεται, επίσης, ότι οι εν</w:t>
      </w:r>
      <w:r w:rsidR="003E523B">
        <w:rPr>
          <w:rFonts w:cstheme="minorHAnsi"/>
          <w:sz w:val="24"/>
          <w:szCs w:val="24"/>
        </w:rPr>
        <w:t>ήλικ</w:t>
      </w:r>
      <w:r w:rsidR="0054115F">
        <w:rPr>
          <w:rFonts w:cstheme="minorHAnsi"/>
          <w:sz w:val="24"/>
          <w:szCs w:val="24"/>
        </w:rPr>
        <w:t>ες</w:t>
      </w:r>
      <w:r>
        <w:rPr>
          <w:rFonts w:cstheme="minorHAnsi"/>
          <w:sz w:val="24"/>
          <w:szCs w:val="24"/>
        </w:rPr>
        <w:t xml:space="preserve"> που δεν έχουν περάσει ανεμοβλογιά (ή δεν έχουν εργαστηριακή τεκμηρίωση ανοσίας) πρέπει να είναι εμβολιασμένοι με </w:t>
      </w:r>
      <w:r w:rsidRPr="00E6752D">
        <w:rPr>
          <w:rFonts w:cstheme="minorHAnsi"/>
          <w:b/>
          <w:sz w:val="24"/>
          <w:szCs w:val="24"/>
        </w:rPr>
        <w:t>2 δόσεις εμβολίου ανεμοβλογιάς</w:t>
      </w:r>
      <w:r>
        <w:rPr>
          <w:rFonts w:cstheme="minorHAnsi"/>
          <w:sz w:val="24"/>
          <w:szCs w:val="24"/>
        </w:rPr>
        <w:t>.</w:t>
      </w:r>
    </w:p>
    <w:p w:rsidR="00F85A7A" w:rsidRPr="002E7079" w:rsidRDefault="008710A9" w:rsidP="003C25C0">
      <w:pPr>
        <w:pStyle w:val="a4"/>
        <w:numPr>
          <w:ilvl w:val="0"/>
          <w:numId w:val="5"/>
        </w:numPr>
        <w:spacing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2E7079">
        <w:rPr>
          <w:sz w:val="24"/>
          <w:szCs w:val="24"/>
        </w:rPr>
        <w:t xml:space="preserve">Εμβολιασμός με τα προαναφερόμενα εμβόλια κατά το παρελθόν (τον οποίο ενδεχομένως ο </w:t>
      </w:r>
      <w:r w:rsidR="004E316D" w:rsidRPr="002E7079">
        <w:rPr>
          <w:sz w:val="24"/>
          <w:szCs w:val="24"/>
        </w:rPr>
        <w:t>ενδιαφερόμενος</w:t>
      </w:r>
      <w:r w:rsidRPr="002E7079">
        <w:rPr>
          <w:sz w:val="24"/>
          <w:szCs w:val="24"/>
        </w:rPr>
        <w:t xml:space="preserve"> αγνοεί) </w:t>
      </w:r>
      <w:r w:rsidRPr="002E7079">
        <w:rPr>
          <w:b/>
          <w:sz w:val="24"/>
          <w:szCs w:val="24"/>
        </w:rPr>
        <w:t>δεν</w:t>
      </w:r>
      <w:r w:rsidRPr="002E7079">
        <w:rPr>
          <w:sz w:val="24"/>
          <w:szCs w:val="24"/>
        </w:rPr>
        <w:t xml:space="preserve"> αποτελεί αντένδειξη εμβολιασμού.</w:t>
      </w:r>
    </w:p>
    <w:p w:rsidR="00D5053A" w:rsidRPr="00ED6471" w:rsidRDefault="00D5053A" w:rsidP="003C25C0">
      <w:pPr>
        <w:pStyle w:val="a4"/>
        <w:keepNext/>
        <w:spacing w:line="288" w:lineRule="auto"/>
        <w:rPr>
          <w:rFonts w:cstheme="minorHAnsi"/>
          <w:sz w:val="24"/>
          <w:szCs w:val="24"/>
        </w:rPr>
      </w:pPr>
    </w:p>
    <w:p w:rsidR="00143A8E" w:rsidRPr="00904FAC" w:rsidRDefault="00D5053A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>Ερώτηση 10</w:t>
      </w:r>
      <w:r w:rsidR="00502268" w:rsidRPr="00904FAC">
        <w:rPr>
          <w:rFonts w:cstheme="minorHAnsi"/>
          <w:b/>
          <w:i/>
          <w:color w:val="0000CC"/>
          <w:sz w:val="24"/>
          <w:szCs w:val="24"/>
        </w:rPr>
        <w:t>. Τι γ</w:t>
      </w:r>
      <w:r w:rsidR="00DE5008" w:rsidRPr="00904FAC">
        <w:rPr>
          <w:rFonts w:cstheme="minorHAnsi"/>
          <w:b/>
          <w:i/>
          <w:color w:val="0000CC"/>
          <w:sz w:val="24"/>
          <w:szCs w:val="24"/>
        </w:rPr>
        <w:t>ενικά μέτρα πρόληψης</w:t>
      </w:r>
      <w:r w:rsidR="00502268" w:rsidRPr="00904FAC">
        <w:rPr>
          <w:rFonts w:cstheme="minorHAnsi"/>
          <w:b/>
          <w:i/>
          <w:color w:val="0000CC"/>
          <w:sz w:val="24"/>
          <w:szCs w:val="24"/>
        </w:rPr>
        <w:t xml:space="preserve"> πρέπει να λαμβάνονται στα σχολεία;</w:t>
      </w:r>
    </w:p>
    <w:p w:rsidR="00143A8E" w:rsidRPr="00ED6471" w:rsidRDefault="00895FB5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b/>
          <w:sz w:val="24"/>
          <w:szCs w:val="24"/>
        </w:rPr>
        <w:t>Πλήρης εμβολιασμός</w:t>
      </w:r>
      <w:r w:rsidRPr="00ED6471">
        <w:rPr>
          <w:rFonts w:cstheme="minorHAnsi"/>
          <w:sz w:val="24"/>
          <w:szCs w:val="24"/>
        </w:rPr>
        <w:t xml:space="preserve"> σύμφωνα με το Εθνικό Πρόγραμμα Ε</w:t>
      </w:r>
      <w:r w:rsidR="00DE5008" w:rsidRPr="00ED6471">
        <w:rPr>
          <w:rFonts w:cstheme="minorHAnsi"/>
          <w:sz w:val="24"/>
          <w:szCs w:val="24"/>
        </w:rPr>
        <w:t xml:space="preserve">μβολιασμών. </w:t>
      </w:r>
      <w:r w:rsidR="00C218FA" w:rsidRPr="00ED6471">
        <w:rPr>
          <w:rFonts w:cstheme="minorHAnsi"/>
          <w:sz w:val="24"/>
          <w:szCs w:val="24"/>
        </w:rPr>
        <w:t>Από το 2016</w:t>
      </w:r>
      <w:r w:rsidR="00DE5008" w:rsidRPr="00ED6471">
        <w:rPr>
          <w:rFonts w:cstheme="minorHAnsi"/>
          <w:sz w:val="24"/>
          <w:szCs w:val="24"/>
        </w:rPr>
        <w:t xml:space="preserve">, τα εμβόλια </w:t>
      </w:r>
      <w:r w:rsidR="00DE5008" w:rsidRPr="00ED6471">
        <w:rPr>
          <w:rFonts w:cstheme="minorHAnsi"/>
          <w:b/>
          <w:sz w:val="24"/>
          <w:szCs w:val="24"/>
        </w:rPr>
        <w:t>διατίθενται δωρεάν</w:t>
      </w:r>
      <w:r w:rsidR="00DE5008" w:rsidRPr="00ED6471">
        <w:rPr>
          <w:rFonts w:cstheme="minorHAnsi"/>
          <w:sz w:val="24"/>
          <w:szCs w:val="24"/>
        </w:rPr>
        <w:t xml:space="preserve"> στην Ελλάδα </w:t>
      </w:r>
      <w:r w:rsidR="000938EC">
        <w:rPr>
          <w:rFonts w:cstheme="minorHAnsi"/>
          <w:sz w:val="24"/>
          <w:szCs w:val="24"/>
        </w:rPr>
        <w:t xml:space="preserve">όχι μόνο </w:t>
      </w:r>
      <w:r w:rsidR="00DE5008" w:rsidRPr="00ED6471">
        <w:rPr>
          <w:rFonts w:cstheme="minorHAnsi"/>
          <w:sz w:val="24"/>
          <w:szCs w:val="24"/>
        </w:rPr>
        <w:t xml:space="preserve">σε </w:t>
      </w:r>
      <w:r w:rsidR="008457BA" w:rsidRPr="00ED6471">
        <w:rPr>
          <w:rFonts w:cstheme="minorHAnsi"/>
          <w:sz w:val="24"/>
          <w:szCs w:val="24"/>
        </w:rPr>
        <w:t xml:space="preserve">ασφαλισμένους </w:t>
      </w:r>
      <w:r w:rsidR="005B1C01">
        <w:rPr>
          <w:rFonts w:cstheme="minorHAnsi"/>
          <w:sz w:val="24"/>
          <w:szCs w:val="24"/>
        </w:rPr>
        <w:t xml:space="preserve">αλλά </w:t>
      </w:r>
      <w:r w:rsidR="008457BA" w:rsidRPr="00ED6471">
        <w:rPr>
          <w:rFonts w:cstheme="minorHAnsi"/>
          <w:sz w:val="24"/>
          <w:szCs w:val="24"/>
        </w:rPr>
        <w:t xml:space="preserve">και </w:t>
      </w:r>
      <w:r w:rsidR="000938EC">
        <w:rPr>
          <w:rFonts w:cstheme="minorHAnsi"/>
          <w:sz w:val="24"/>
          <w:szCs w:val="24"/>
        </w:rPr>
        <w:t xml:space="preserve">σε </w:t>
      </w:r>
      <w:r w:rsidR="00DE5008" w:rsidRPr="00ED6471">
        <w:rPr>
          <w:rFonts w:cstheme="minorHAnsi"/>
          <w:sz w:val="24"/>
          <w:szCs w:val="24"/>
        </w:rPr>
        <w:t>ανασφάλιστους (μέσω ιατρικής συνταγογράφησης με βάση το ΑΜΚΑ).</w:t>
      </w:r>
    </w:p>
    <w:p w:rsidR="00DE5008" w:rsidRPr="00ED6471" w:rsidRDefault="00DE5008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b/>
          <w:sz w:val="24"/>
          <w:szCs w:val="24"/>
        </w:rPr>
        <w:t>Μέτρα ατομικής υγιεινής</w:t>
      </w:r>
      <w:r w:rsidRPr="00ED6471">
        <w:rPr>
          <w:rFonts w:cstheme="minorHAnsi"/>
          <w:sz w:val="24"/>
          <w:szCs w:val="24"/>
        </w:rPr>
        <w:t xml:space="preserve">, όπως πλύσιμο χεριών (π.χ. με </w:t>
      </w:r>
      <w:r w:rsidR="00E863ED">
        <w:rPr>
          <w:rFonts w:cstheme="minorHAnsi"/>
          <w:sz w:val="24"/>
          <w:szCs w:val="24"/>
        </w:rPr>
        <w:t xml:space="preserve">την </w:t>
      </w:r>
      <w:r w:rsidRPr="00ED6471">
        <w:rPr>
          <w:rFonts w:cstheme="minorHAnsi"/>
          <w:sz w:val="24"/>
          <w:szCs w:val="24"/>
        </w:rPr>
        <w:t xml:space="preserve">επιστροφή στο σπίτι, πριν </w:t>
      </w:r>
      <w:r w:rsidR="00E863ED">
        <w:rPr>
          <w:rFonts w:cstheme="minorHAnsi"/>
          <w:sz w:val="24"/>
          <w:szCs w:val="24"/>
        </w:rPr>
        <w:t xml:space="preserve">από </w:t>
      </w:r>
      <w:r w:rsidRPr="00ED6471">
        <w:rPr>
          <w:rFonts w:cstheme="minorHAnsi"/>
          <w:sz w:val="24"/>
          <w:szCs w:val="24"/>
        </w:rPr>
        <w:t xml:space="preserve">γεύμα, μετά </w:t>
      </w:r>
      <w:r w:rsidR="00E863ED">
        <w:rPr>
          <w:rFonts w:cstheme="minorHAnsi"/>
          <w:sz w:val="24"/>
          <w:szCs w:val="24"/>
        </w:rPr>
        <w:t xml:space="preserve">την </w:t>
      </w:r>
      <w:r w:rsidRPr="00ED6471">
        <w:rPr>
          <w:rFonts w:cstheme="minorHAnsi"/>
          <w:sz w:val="24"/>
          <w:szCs w:val="24"/>
        </w:rPr>
        <w:t>τουαλέτα).</w:t>
      </w:r>
    </w:p>
    <w:p w:rsidR="00DE5008" w:rsidRPr="00ED6471" w:rsidRDefault="00DE5008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b/>
          <w:sz w:val="24"/>
          <w:szCs w:val="24"/>
        </w:rPr>
        <w:t>Καθαριότητα</w:t>
      </w:r>
      <w:r w:rsidRPr="00ED6471">
        <w:rPr>
          <w:rFonts w:cstheme="minorHAnsi"/>
          <w:sz w:val="24"/>
          <w:szCs w:val="24"/>
        </w:rPr>
        <w:t xml:space="preserve"> </w:t>
      </w:r>
      <w:r w:rsidR="00CF6A93">
        <w:rPr>
          <w:rFonts w:cstheme="minorHAnsi"/>
          <w:sz w:val="24"/>
          <w:szCs w:val="24"/>
        </w:rPr>
        <w:t xml:space="preserve">σε </w:t>
      </w:r>
      <w:r w:rsidR="00E34D98">
        <w:rPr>
          <w:rFonts w:cstheme="minorHAnsi"/>
          <w:sz w:val="24"/>
          <w:szCs w:val="24"/>
        </w:rPr>
        <w:t xml:space="preserve">σχολικές αίθουσες, </w:t>
      </w:r>
      <w:r w:rsidR="009213C5">
        <w:rPr>
          <w:rFonts w:cstheme="minorHAnsi"/>
          <w:sz w:val="24"/>
          <w:szCs w:val="24"/>
        </w:rPr>
        <w:t>τουαλέτες (π.χ. με χλωρίνη) και</w:t>
      </w:r>
      <w:r w:rsidR="00E34D98" w:rsidRPr="00E34D98">
        <w:rPr>
          <w:rFonts w:cstheme="minorHAnsi"/>
          <w:sz w:val="24"/>
          <w:szCs w:val="24"/>
        </w:rPr>
        <w:t xml:space="preserve"> </w:t>
      </w:r>
      <w:r w:rsidR="00E34D98">
        <w:rPr>
          <w:rFonts w:cstheme="minorHAnsi"/>
          <w:sz w:val="24"/>
          <w:szCs w:val="24"/>
        </w:rPr>
        <w:t>άλλους χώρους</w:t>
      </w:r>
      <w:r w:rsidR="009213C5">
        <w:rPr>
          <w:rFonts w:cstheme="minorHAnsi"/>
          <w:sz w:val="24"/>
          <w:szCs w:val="24"/>
        </w:rPr>
        <w:t xml:space="preserve">, </w:t>
      </w:r>
      <w:r w:rsidR="004F0B46" w:rsidRPr="00ED6471">
        <w:rPr>
          <w:rFonts w:cstheme="minorHAnsi"/>
          <w:sz w:val="24"/>
          <w:szCs w:val="24"/>
        </w:rPr>
        <w:t>συχνός αερισμός αιθουσών, υποδομή για πλύσιμο χεριών στο σχολείο (π.χ. σαπούνι).</w:t>
      </w:r>
    </w:p>
    <w:p w:rsidR="004F0B46" w:rsidRPr="00ED6471" w:rsidRDefault="004F0B46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Τα παιδιά και οι μεγάλοι που είναι </w:t>
      </w:r>
      <w:r w:rsidRPr="00ED6471">
        <w:rPr>
          <w:rFonts w:cstheme="minorHAnsi"/>
          <w:b/>
          <w:sz w:val="24"/>
          <w:szCs w:val="24"/>
        </w:rPr>
        <w:t>άρρωστοι δεν πρέπει να πηγαίνου</w:t>
      </w:r>
      <w:r w:rsidR="00B8740F" w:rsidRPr="00ED6471">
        <w:rPr>
          <w:rFonts w:cstheme="minorHAnsi"/>
          <w:b/>
          <w:sz w:val="24"/>
          <w:szCs w:val="24"/>
        </w:rPr>
        <w:t>ν</w:t>
      </w:r>
      <w:r w:rsidRPr="00ED6471">
        <w:rPr>
          <w:rFonts w:cstheme="minorHAnsi"/>
          <w:b/>
          <w:sz w:val="24"/>
          <w:szCs w:val="24"/>
        </w:rPr>
        <w:t xml:space="preserve"> στο σχολείο</w:t>
      </w:r>
      <w:r w:rsidRPr="00ED6471">
        <w:rPr>
          <w:rFonts w:cstheme="minorHAnsi"/>
          <w:sz w:val="24"/>
          <w:szCs w:val="24"/>
        </w:rPr>
        <w:t xml:space="preserve"> μέχρι να </w:t>
      </w:r>
      <w:r w:rsidR="00B8740F" w:rsidRPr="00ED6471">
        <w:rPr>
          <w:rFonts w:cstheme="minorHAnsi"/>
          <w:sz w:val="24"/>
          <w:szCs w:val="24"/>
        </w:rPr>
        <w:t>γίνουν τελείως καλά</w:t>
      </w:r>
      <w:r w:rsidRPr="00ED6471">
        <w:rPr>
          <w:rFonts w:cstheme="minorHAnsi"/>
          <w:sz w:val="24"/>
          <w:szCs w:val="24"/>
        </w:rPr>
        <w:t>.</w:t>
      </w:r>
    </w:p>
    <w:p w:rsidR="004F0B46" w:rsidRPr="00623804" w:rsidRDefault="004F0B46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623804">
        <w:rPr>
          <w:rFonts w:cstheme="minorHAnsi"/>
          <w:sz w:val="24"/>
          <w:szCs w:val="24"/>
        </w:rPr>
        <w:t xml:space="preserve">Τα γενικά μέτρα πρόληψης πρέπει να λαμβάνονται </w:t>
      </w:r>
      <w:r w:rsidR="00B8740F" w:rsidRPr="00623804">
        <w:rPr>
          <w:rFonts w:cstheme="minorHAnsi"/>
          <w:sz w:val="24"/>
          <w:szCs w:val="24"/>
        </w:rPr>
        <w:t>σε όλα τα σχολεία</w:t>
      </w:r>
      <w:r w:rsidR="00895FB5" w:rsidRPr="00623804">
        <w:rPr>
          <w:rFonts w:cstheme="minorHAnsi"/>
          <w:sz w:val="24"/>
          <w:szCs w:val="24"/>
        </w:rPr>
        <w:t xml:space="preserve"> </w:t>
      </w:r>
      <w:r w:rsidR="00895FB5" w:rsidRPr="00623804">
        <w:rPr>
          <w:rFonts w:cstheme="minorHAnsi"/>
          <w:b/>
          <w:sz w:val="24"/>
          <w:szCs w:val="24"/>
        </w:rPr>
        <w:t>ούτως ή άλλως</w:t>
      </w:r>
      <w:r w:rsidRPr="00623804">
        <w:rPr>
          <w:rFonts w:cstheme="minorHAnsi"/>
          <w:sz w:val="24"/>
          <w:szCs w:val="24"/>
        </w:rPr>
        <w:t xml:space="preserve">, </w:t>
      </w:r>
      <w:r w:rsidRPr="00623804">
        <w:rPr>
          <w:rFonts w:cstheme="minorHAnsi"/>
          <w:b/>
          <w:sz w:val="24"/>
          <w:szCs w:val="24"/>
        </w:rPr>
        <w:t xml:space="preserve">ανεξάρτητα από </w:t>
      </w:r>
      <w:r w:rsidR="00B8740F" w:rsidRPr="00623804">
        <w:rPr>
          <w:rFonts w:cstheme="minorHAnsi"/>
          <w:b/>
          <w:sz w:val="24"/>
          <w:szCs w:val="24"/>
        </w:rPr>
        <w:t xml:space="preserve">τη φοίτηση σε αυτά παιδιών </w:t>
      </w:r>
      <w:r w:rsidR="001459AC" w:rsidRPr="00623804">
        <w:rPr>
          <w:rFonts w:cstheme="minorHAnsi"/>
          <w:b/>
          <w:sz w:val="24"/>
          <w:szCs w:val="24"/>
        </w:rPr>
        <w:t>από κέντρα φιλοξενίας προσφύγων/</w:t>
      </w:r>
      <w:r w:rsidR="00623804">
        <w:rPr>
          <w:rFonts w:cstheme="minorHAnsi"/>
          <w:b/>
          <w:sz w:val="24"/>
          <w:szCs w:val="24"/>
        </w:rPr>
        <w:t xml:space="preserve"> </w:t>
      </w:r>
      <w:r w:rsidR="00B8740F" w:rsidRPr="00623804">
        <w:rPr>
          <w:rFonts w:cstheme="minorHAnsi"/>
          <w:b/>
          <w:sz w:val="24"/>
          <w:szCs w:val="24"/>
        </w:rPr>
        <w:t>μεταναστών</w:t>
      </w:r>
      <w:r w:rsidR="00B8740F" w:rsidRPr="00623804">
        <w:rPr>
          <w:rFonts w:cstheme="minorHAnsi"/>
          <w:sz w:val="24"/>
          <w:szCs w:val="24"/>
        </w:rPr>
        <w:t>.</w:t>
      </w:r>
    </w:p>
    <w:p w:rsidR="00F361A4" w:rsidRPr="00ED6471" w:rsidRDefault="00F361A4" w:rsidP="003C25C0">
      <w:pPr>
        <w:pStyle w:val="a4"/>
        <w:spacing w:line="288" w:lineRule="auto"/>
        <w:rPr>
          <w:rFonts w:cstheme="minorHAnsi"/>
          <w:sz w:val="24"/>
          <w:szCs w:val="24"/>
        </w:rPr>
      </w:pPr>
    </w:p>
    <w:p w:rsidR="00215C47" w:rsidRPr="00904FAC" w:rsidRDefault="00D5053A" w:rsidP="003C25C0">
      <w:pPr>
        <w:pStyle w:val="a4"/>
        <w:keepNext/>
        <w:spacing w:line="288" w:lineRule="auto"/>
        <w:rPr>
          <w:rFonts w:cstheme="minorHAnsi"/>
          <w:b/>
          <w:i/>
          <w:color w:val="0000CC"/>
          <w:sz w:val="24"/>
          <w:szCs w:val="24"/>
        </w:rPr>
      </w:pPr>
      <w:r w:rsidRPr="00904FAC">
        <w:rPr>
          <w:rFonts w:cstheme="minorHAnsi"/>
          <w:b/>
          <w:i/>
          <w:color w:val="0000CC"/>
          <w:sz w:val="24"/>
          <w:szCs w:val="24"/>
        </w:rPr>
        <w:t>Ερώτηση 11</w:t>
      </w:r>
      <w:r w:rsidR="00502268" w:rsidRPr="00904FAC">
        <w:rPr>
          <w:rFonts w:cstheme="minorHAnsi"/>
          <w:b/>
          <w:i/>
          <w:color w:val="0000CC"/>
          <w:sz w:val="24"/>
          <w:szCs w:val="24"/>
        </w:rPr>
        <w:t>. Τελικά γιατί τα παιδιά πρόσφυγες να πηγαίνουν στα σχολεία της χώρας μας;</w:t>
      </w:r>
    </w:p>
    <w:p w:rsidR="00215C47" w:rsidRPr="00ED6471" w:rsidRDefault="00794A1A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>Για τα παιδιά από τρίτες χώρες</w:t>
      </w:r>
      <w:r w:rsidR="005D5725" w:rsidRPr="00ED6471">
        <w:rPr>
          <w:rFonts w:cstheme="minorHAnsi"/>
          <w:sz w:val="24"/>
          <w:szCs w:val="24"/>
        </w:rPr>
        <w:t>,</w:t>
      </w:r>
      <w:r w:rsidR="00F27541">
        <w:rPr>
          <w:rFonts w:cstheme="minorHAnsi"/>
          <w:sz w:val="24"/>
          <w:szCs w:val="24"/>
        </w:rPr>
        <w:t xml:space="preserve"> με εμπειρίες βίας, πολέμου και</w:t>
      </w:r>
      <w:r w:rsidRPr="00ED6471">
        <w:rPr>
          <w:rFonts w:cstheme="minorHAnsi"/>
          <w:sz w:val="24"/>
          <w:szCs w:val="24"/>
        </w:rPr>
        <w:t xml:space="preserve"> σοβαρών αποχωρισμών, η συμμετοχή στην εκπαίδευση σηματοδοτεί </w:t>
      </w:r>
      <w:r w:rsidR="00EB3383" w:rsidRPr="00ED6471">
        <w:rPr>
          <w:rFonts w:cstheme="minorHAnsi"/>
          <w:sz w:val="24"/>
          <w:szCs w:val="24"/>
        </w:rPr>
        <w:t xml:space="preserve">τη </w:t>
      </w:r>
      <w:r w:rsidRPr="00ED6471">
        <w:rPr>
          <w:rFonts w:cstheme="minorHAnsi"/>
          <w:b/>
          <w:sz w:val="24"/>
          <w:szCs w:val="24"/>
        </w:rPr>
        <w:t>μετάβαση στην ομαλή ζωή</w:t>
      </w:r>
      <w:r w:rsidR="005D5725" w:rsidRPr="00ED6471">
        <w:rPr>
          <w:rFonts w:cstheme="minorHAnsi"/>
          <w:sz w:val="24"/>
          <w:szCs w:val="24"/>
        </w:rPr>
        <w:t xml:space="preserve"> και οδηγεί σ</w:t>
      </w:r>
      <w:r w:rsidR="00047198">
        <w:rPr>
          <w:rFonts w:cstheme="minorHAnsi"/>
          <w:sz w:val="24"/>
          <w:szCs w:val="24"/>
        </w:rPr>
        <w:t>ε</w:t>
      </w:r>
      <w:r w:rsidR="005D5725" w:rsidRPr="00ED6471">
        <w:rPr>
          <w:rFonts w:cstheme="minorHAnsi"/>
          <w:sz w:val="24"/>
          <w:szCs w:val="24"/>
        </w:rPr>
        <w:t xml:space="preserve"> </w:t>
      </w:r>
      <w:r w:rsidR="005D5725" w:rsidRPr="00ED6471">
        <w:rPr>
          <w:rFonts w:cstheme="minorHAnsi"/>
          <w:b/>
          <w:sz w:val="24"/>
          <w:szCs w:val="24"/>
        </w:rPr>
        <w:t xml:space="preserve">θετική σχέση με την </w:t>
      </w:r>
      <w:r w:rsidR="00D94F59">
        <w:rPr>
          <w:rFonts w:cstheme="minorHAnsi"/>
          <w:b/>
          <w:sz w:val="24"/>
          <w:szCs w:val="24"/>
        </w:rPr>
        <w:t xml:space="preserve">ελληνική </w:t>
      </w:r>
      <w:r w:rsidR="005D5725" w:rsidRPr="00ED6471">
        <w:rPr>
          <w:rFonts w:cstheme="minorHAnsi"/>
          <w:b/>
          <w:sz w:val="24"/>
          <w:szCs w:val="24"/>
        </w:rPr>
        <w:t>κοινωνία</w:t>
      </w:r>
      <w:r w:rsidR="005D5725" w:rsidRPr="00ED6471">
        <w:rPr>
          <w:rFonts w:cstheme="minorHAnsi"/>
          <w:sz w:val="24"/>
          <w:szCs w:val="24"/>
        </w:rPr>
        <w:t>.</w:t>
      </w:r>
    </w:p>
    <w:p w:rsidR="002B5943" w:rsidRPr="00ED6471" w:rsidRDefault="005D5725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sz w:val="24"/>
          <w:szCs w:val="24"/>
        </w:rPr>
        <w:t xml:space="preserve">Για τα παιδιά της χώρας μας η συναναστροφή με παιδιά από άλλους τόπους αποτελεί </w:t>
      </w:r>
      <w:r w:rsidRPr="00ED6471">
        <w:rPr>
          <w:rFonts w:cstheme="minorHAnsi"/>
          <w:b/>
          <w:sz w:val="24"/>
          <w:szCs w:val="24"/>
        </w:rPr>
        <w:t>πλούτο μάθηση</w:t>
      </w:r>
      <w:r w:rsidR="002029FB" w:rsidRPr="00ED6471">
        <w:rPr>
          <w:rFonts w:cstheme="minorHAnsi"/>
          <w:b/>
          <w:sz w:val="24"/>
          <w:szCs w:val="24"/>
        </w:rPr>
        <w:t>ς</w:t>
      </w:r>
      <w:r w:rsidRPr="00ED6471">
        <w:rPr>
          <w:rFonts w:cstheme="minorHAnsi"/>
          <w:sz w:val="24"/>
          <w:szCs w:val="24"/>
        </w:rPr>
        <w:t xml:space="preserve"> και </w:t>
      </w:r>
      <w:r w:rsidR="006D2491" w:rsidRPr="00ED6471">
        <w:rPr>
          <w:rFonts w:cstheme="minorHAnsi"/>
          <w:sz w:val="24"/>
          <w:szCs w:val="24"/>
        </w:rPr>
        <w:t xml:space="preserve">οδηγεί στην ανάπτυξη της </w:t>
      </w:r>
      <w:r w:rsidR="006D2491" w:rsidRPr="00377A5F">
        <w:rPr>
          <w:rFonts w:cstheme="minorHAnsi"/>
          <w:b/>
          <w:sz w:val="24"/>
          <w:szCs w:val="24"/>
        </w:rPr>
        <w:t xml:space="preserve">ικανότητας </w:t>
      </w:r>
      <w:r w:rsidR="001B2FE0" w:rsidRPr="00377A5F">
        <w:rPr>
          <w:rFonts w:cstheme="minorHAnsi"/>
          <w:b/>
          <w:sz w:val="24"/>
          <w:szCs w:val="24"/>
        </w:rPr>
        <w:t xml:space="preserve">να κατανοούν </w:t>
      </w:r>
      <w:r w:rsidR="001A4C47" w:rsidRPr="00F27541">
        <w:rPr>
          <w:rFonts w:cstheme="minorHAnsi"/>
          <w:sz w:val="24"/>
          <w:szCs w:val="24"/>
        </w:rPr>
        <w:t>άλλους κώδικες επικοινωνίας</w:t>
      </w:r>
      <w:r w:rsidR="006D2491" w:rsidRPr="00F27541">
        <w:rPr>
          <w:rFonts w:cstheme="minorHAnsi"/>
          <w:sz w:val="24"/>
          <w:szCs w:val="24"/>
        </w:rPr>
        <w:t xml:space="preserve"> </w:t>
      </w:r>
      <w:r w:rsidR="0006067C" w:rsidRPr="00F27541">
        <w:rPr>
          <w:rFonts w:cstheme="minorHAnsi"/>
          <w:sz w:val="24"/>
          <w:szCs w:val="24"/>
        </w:rPr>
        <w:t xml:space="preserve">και </w:t>
      </w:r>
      <w:r w:rsidR="001B2FE0" w:rsidRPr="00F27541">
        <w:rPr>
          <w:rFonts w:cstheme="minorHAnsi"/>
          <w:sz w:val="24"/>
          <w:szCs w:val="24"/>
        </w:rPr>
        <w:t>άλλες</w:t>
      </w:r>
      <w:r w:rsidR="006D2491" w:rsidRPr="00F27541">
        <w:rPr>
          <w:rFonts w:cstheme="minorHAnsi"/>
          <w:sz w:val="24"/>
          <w:szCs w:val="24"/>
        </w:rPr>
        <w:t xml:space="preserve"> </w:t>
      </w:r>
      <w:r w:rsidR="001B2FE0" w:rsidRPr="00F27541">
        <w:rPr>
          <w:rFonts w:cstheme="minorHAnsi"/>
          <w:sz w:val="24"/>
          <w:szCs w:val="24"/>
        </w:rPr>
        <w:t>στάσεις</w:t>
      </w:r>
      <w:r w:rsidR="000E2FEF" w:rsidRPr="00F27541">
        <w:rPr>
          <w:rFonts w:cstheme="minorHAnsi"/>
          <w:sz w:val="24"/>
          <w:szCs w:val="24"/>
        </w:rPr>
        <w:t xml:space="preserve"> απέναντι στα πράγματα</w:t>
      </w:r>
      <w:r w:rsidR="001B2FE0" w:rsidRPr="00F27541">
        <w:rPr>
          <w:rFonts w:cstheme="minorHAnsi"/>
          <w:sz w:val="24"/>
          <w:szCs w:val="24"/>
        </w:rPr>
        <w:t>, μια πολύ ση</w:t>
      </w:r>
      <w:r w:rsidR="001B2FE0">
        <w:rPr>
          <w:rFonts w:cstheme="minorHAnsi"/>
          <w:sz w:val="24"/>
          <w:szCs w:val="24"/>
        </w:rPr>
        <w:t xml:space="preserve">μαντική </w:t>
      </w:r>
      <w:r w:rsidR="006C7FA7">
        <w:rPr>
          <w:rFonts w:cstheme="minorHAnsi"/>
          <w:sz w:val="24"/>
          <w:szCs w:val="24"/>
        </w:rPr>
        <w:t>δεξιότητα</w:t>
      </w:r>
      <w:r w:rsidR="001B2FE0">
        <w:rPr>
          <w:rFonts w:cstheme="minorHAnsi"/>
          <w:sz w:val="24"/>
          <w:szCs w:val="24"/>
        </w:rPr>
        <w:t xml:space="preserve"> στις μέρες μας</w:t>
      </w:r>
      <w:r w:rsidR="001D0E32" w:rsidRPr="00ED6471">
        <w:rPr>
          <w:rFonts w:cstheme="minorHAnsi"/>
          <w:sz w:val="24"/>
          <w:szCs w:val="24"/>
        </w:rPr>
        <w:t>.</w:t>
      </w:r>
    </w:p>
    <w:p w:rsidR="002B5943" w:rsidRPr="00ED6471" w:rsidRDefault="00184960" w:rsidP="003C25C0">
      <w:pPr>
        <w:pStyle w:val="a5"/>
        <w:numPr>
          <w:ilvl w:val="0"/>
          <w:numId w:val="5"/>
        </w:numPr>
        <w:spacing w:after="0" w:line="288" w:lineRule="auto"/>
        <w:ind w:left="284" w:hanging="284"/>
        <w:jc w:val="both"/>
        <w:rPr>
          <w:rFonts w:cstheme="minorHAnsi"/>
          <w:sz w:val="24"/>
          <w:szCs w:val="24"/>
        </w:rPr>
      </w:pPr>
      <w:r w:rsidRPr="00ED6471">
        <w:rPr>
          <w:rFonts w:cstheme="minorHAnsi"/>
          <w:b/>
          <w:sz w:val="24"/>
          <w:szCs w:val="24"/>
        </w:rPr>
        <w:t xml:space="preserve">Η εμπειρία και τα επιστημονικά δεδομένα δείχνουν ότι η συμμετοχή στο σχολείο παιδιών </w:t>
      </w:r>
      <w:r w:rsidR="00404065">
        <w:rPr>
          <w:rFonts w:cstheme="minorHAnsi"/>
          <w:b/>
          <w:sz w:val="24"/>
          <w:szCs w:val="24"/>
        </w:rPr>
        <w:t>προσφύγων</w:t>
      </w:r>
      <w:r w:rsidR="00404065" w:rsidRPr="00404065">
        <w:rPr>
          <w:rFonts w:cstheme="minorHAnsi"/>
          <w:b/>
          <w:sz w:val="24"/>
          <w:szCs w:val="24"/>
        </w:rPr>
        <w:t>/</w:t>
      </w:r>
      <w:r w:rsidRPr="00ED6471">
        <w:rPr>
          <w:rFonts w:cstheme="minorHAnsi"/>
          <w:b/>
          <w:sz w:val="24"/>
          <w:szCs w:val="24"/>
        </w:rPr>
        <w:t>μεταναστών ΔΕΝ αυξάνει τους κινδύνους για την υγεία των παιδιών που φοιτούν στα σχολεία μας.</w:t>
      </w:r>
    </w:p>
    <w:p w:rsidR="00143A8E" w:rsidRPr="00ED6471" w:rsidRDefault="00143A8E" w:rsidP="003C25C0">
      <w:pPr>
        <w:pStyle w:val="a4"/>
        <w:spacing w:line="288" w:lineRule="auto"/>
        <w:rPr>
          <w:sz w:val="24"/>
          <w:szCs w:val="24"/>
        </w:rPr>
      </w:pPr>
    </w:p>
    <w:p w:rsidR="00400B9F" w:rsidRPr="00ED6471" w:rsidRDefault="00D41335" w:rsidP="003C25C0">
      <w:pPr>
        <w:pStyle w:val="a4"/>
        <w:spacing w:line="288" w:lineRule="auto"/>
        <w:rPr>
          <w:sz w:val="24"/>
          <w:szCs w:val="24"/>
        </w:rPr>
      </w:pPr>
      <w:r w:rsidRPr="00AB4CA5">
        <w:rPr>
          <w:sz w:val="24"/>
          <w:szCs w:val="24"/>
        </w:rPr>
        <w:t xml:space="preserve">10 </w:t>
      </w:r>
      <w:r>
        <w:rPr>
          <w:sz w:val="24"/>
          <w:szCs w:val="24"/>
        </w:rPr>
        <w:t>Σεπτεμβρίου</w:t>
      </w:r>
      <w:r w:rsidR="002E385B" w:rsidRPr="00ED6471">
        <w:rPr>
          <w:sz w:val="24"/>
          <w:szCs w:val="24"/>
        </w:rPr>
        <w:t xml:space="preserve"> </w:t>
      </w:r>
      <w:r w:rsidR="00400B9F" w:rsidRPr="00ED6471">
        <w:rPr>
          <w:sz w:val="24"/>
          <w:szCs w:val="24"/>
        </w:rPr>
        <w:t>2017</w:t>
      </w:r>
    </w:p>
    <w:p w:rsidR="00400B9F" w:rsidRPr="00ED6471" w:rsidRDefault="00400B9F" w:rsidP="003C25C0">
      <w:pPr>
        <w:pStyle w:val="a4"/>
        <w:spacing w:line="288" w:lineRule="auto"/>
        <w:rPr>
          <w:sz w:val="24"/>
          <w:szCs w:val="24"/>
        </w:rPr>
      </w:pPr>
    </w:p>
    <w:p w:rsidR="00400B9F" w:rsidRPr="00ED6471" w:rsidRDefault="00400B9F" w:rsidP="003C25C0">
      <w:pPr>
        <w:pStyle w:val="a4"/>
        <w:spacing w:line="288" w:lineRule="auto"/>
        <w:rPr>
          <w:i/>
          <w:sz w:val="24"/>
          <w:szCs w:val="24"/>
        </w:rPr>
      </w:pPr>
      <w:r w:rsidRPr="00ED6471">
        <w:rPr>
          <w:i/>
          <w:sz w:val="24"/>
          <w:szCs w:val="24"/>
        </w:rPr>
        <w:t>Επιστημονική επιμέλεια:</w:t>
      </w:r>
    </w:p>
    <w:p w:rsidR="00400B9F" w:rsidRPr="00ED6471" w:rsidRDefault="00400B9F" w:rsidP="003C25C0">
      <w:pPr>
        <w:pStyle w:val="a4"/>
        <w:spacing w:line="288" w:lineRule="auto"/>
        <w:rPr>
          <w:sz w:val="24"/>
          <w:szCs w:val="24"/>
        </w:rPr>
      </w:pPr>
      <w:r w:rsidRPr="00ED6471">
        <w:rPr>
          <w:sz w:val="24"/>
          <w:szCs w:val="24"/>
        </w:rPr>
        <w:t>Τομέας Υγείας του Παιδιού</w:t>
      </w:r>
    </w:p>
    <w:p w:rsidR="00400B9F" w:rsidRDefault="00400B9F" w:rsidP="003C25C0">
      <w:pPr>
        <w:pStyle w:val="a4"/>
        <w:spacing w:line="288" w:lineRule="auto"/>
        <w:rPr>
          <w:sz w:val="24"/>
          <w:szCs w:val="24"/>
        </w:rPr>
      </w:pPr>
      <w:r w:rsidRPr="00ED6471">
        <w:rPr>
          <w:sz w:val="24"/>
          <w:szCs w:val="24"/>
        </w:rPr>
        <w:t>Εθνική Σχολή Δημόσιας Υγείας</w:t>
      </w:r>
    </w:p>
    <w:p w:rsidR="00CD6023" w:rsidRDefault="009839EC" w:rsidP="003C25C0">
      <w:pPr>
        <w:pStyle w:val="a4"/>
        <w:spacing w:line="288" w:lineRule="auto"/>
        <w:rPr>
          <w:sz w:val="24"/>
          <w:szCs w:val="24"/>
        </w:rPr>
      </w:pPr>
      <w:hyperlink r:id="rId9" w:history="1">
        <w:r w:rsidR="00CD6023" w:rsidRPr="00411B2D">
          <w:rPr>
            <w:rStyle w:val="-"/>
            <w:sz w:val="24"/>
            <w:szCs w:val="24"/>
          </w:rPr>
          <w:t>www.esdy.edu.gr</w:t>
        </w:r>
      </w:hyperlink>
    </w:p>
    <w:p w:rsidR="001550A2" w:rsidRPr="00BB6D97" w:rsidRDefault="001550A2" w:rsidP="003C25C0">
      <w:pPr>
        <w:spacing w:after="120" w:line="288" w:lineRule="auto"/>
        <w:rPr>
          <w:sz w:val="24"/>
          <w:szCs w:val="24"/>
        </w:rPr>
      </w:pPr>
      <w:r w:rsidRPr="00BB6D97">
        <w:rPr>
          <w:sz w:val="24"/>
          <w:szCs w:val="24"/>
        </w:rPr>
        <w:br w:type="page"/>
      </w:r>
    </w:p>
    <w:p w:rsidR="001550A2" w:rsidRPr="00A459F4" w:rsidRDefault="001550A2" w:rsidP="001550A2">
      <w:pPr>
        <w:pStyle w:val="a4"/>
        <w:jc w:val="center"/>
        <w:rPr>
          <w:b/>
          <w:color w:val="0000CC"/>
          <w:sz w:val="28"/>
          <w:szCs w:val="28"/>
        </w:rPr>
      </w:pPr>
      <w:r w:rsidRPr="00A459F4">
        <w:rPr>
          <w:b/>
          <w:color w:val="0000CC"/>
          <w:sz w:val="28"/>
          <w:szCs w:val="28"/>
        </w:rPr>
        <w:lastRenderedPageBreak/>
        <w:t>ΠΑΡΑΡΤΗΜΑ</w:t>
      </w:r>
    </w:p>
    <w:p w:rsidR="001550A2" w:rsidRPr="00A459F4" w:rsidRDefault="001550A2" w:rsidP="001550A2">
      <w:pPr>
        <w:pStyle w:val="a4"/>
        <w:jc w:val="center"/>
        <w:rPr>
          <w:b/>
          <w:color w:val="0000CC"/>
          <w:sz w:val="28"/>
          <w:szCs w:val="28"/>
        </w:rPr>
      </w:pPr>
      <w:r w:rsidRPr="00A459F4">
        <w:rPr>
          <w:b/>
          <w:color w:val="0000CC"/>
          <w:sz w:val="28"/>
          <w:szCs w:val="28"/>
        </w:rPr>
        <w:t>Πηγές για πρόσθετες πληροφορίες</w:t>
      </w:r>
    </w:p>
    <w:p w:rsidR="001550A2" w:rsidRPr="000118AD" w:rsidRDefault="001550A2" w:rsidP="001550A2">
      <w:pPr>
        <w:pStyle w:val="a4"/>
        <w:rPr>
          <w:b/>
          <w:color w:val="0000CC"/>
          <w:sz w:val="20"/>
          <w:szCs w:val="20"/>
        </w:rPr>
      </w:pPr>
    </w:p>
    <w:p w:rsidR="001550A2" w:rsidRPr="00A354F5" w:rsidRDefault="001550A2" w:rsidP="001550A2">
      <w:pPr>
        <w:pStyle w:val="a4"/>
        <w:rPr>
          <w:b/>
          <w:i/>
        </w:rPr>
      </w:pPr>
      <w:r w:rsidRPr="00A354F5">
        <w:rPr>
          <w:b/>
          <w:i/>
        </w:rPr>
        <w:t>Εγκύκλιοι του Υπουργείου Υγείας σχετικά με εμβολιασμούς:</w:t>
      </w:r>
    </w:p>
    <w:p w:rsidR="00A354F5" w:rsidRPr="00A354F5" w:rsidRDefault="001550A2" w:rsidP="001550A2">
      <w:pPr>
        <w:autoSpaceDE w:val="0"/>
        <w:autoSpaceDN w:val="0"/>
        <w:adjustRightInd w:val="0"/>
        <w:spacing w:after="0"/>
        <w:rPr>
          <w:color w:val="000000"/>
        </w:rPr>
      </w:pPr>
      <w:r w:rsidRPr="00A354F5">
        <w:rPr>
          <w:rFonts w:cs="Arial"/>
        </w:rPr>
        <w:t xml:space="preserve">- </w:t>
      </w:r>
      <w:r w:rsidRPr="00A354F5">
        <w:rPr>
          <w:color w:val="000000"/>
        </w:rPr>
        <w:t>Πρόγραμμα Εμβολιασμών Παιδιών και Εφήβων</w:t>
      </w:r>
      <w:r w:rsidR="00A616E1">
        <w:rPr>
          <w:color w:val="000000"/>
        </w:rPr>
        <w:t xml:space="preserve"> (2017)</w:t>
      </w:r>
    </w:p>
    <w:p w:rsidR="001550A2" w:rsidRPr="00C936A2" w:rsidRDefault="001550A2" w:rsidP="001550A2">
      <w:pPr>
        <w:autoSpaceDE w:val="0"/>
        <w:autoSpaceDN w:val="0"/>
        <w:adjustRightInd w:val="0"/>
        <w:spacing w:after="0"/>
        <w:rPr>
          <w:color w:val="000000"/>
        </w:rPr>
      </w:pPr>
      <w:r w:rsidRPr="00143569">
        <w:t xml:space="preserve">Αναζητήστε το: </w:t>
      </w:r>
      <w:r w:rsidRPr="00143569">
        <w:rPr>
          <w:color w:val="000000"/>
        </w:rPr>
        <w:t xml:space="preserve">ΑΔΑ </w:t>
      </w:r>
      <w:r w:rsidR="00F5356B">
        <w:rPr>
          <w:color w:val="000000"/>
        </w:rPr>
        <w:t>9</w:t>
      </w:r>
      <w:r w:rsidR="00507777">
        <w:rPr>
          <w:color w:val="000000"/>
          <w:lang w:val="en-US"/>
        </w:rPr>
        <w:t>O</w:t>
      </w:r>
      <w:r w:rsidR="00F5356B">
        <w:rPr>
          <w:color w:val="000000"/>
        </w:rPr>
        <w:t>7</w:t>
      </w:r>
      <w:r w:rsidR="00F5356B">
        <w:rPr>
          <w:color w:val="000000"/>
          <w:lang w:val="en-US"/>
        </w:rPr>
        <w:t>H</w:t>
      </w:r>
      <w:r w:rsidR="00F5356B" w:rsidRPr="00507777">
        <w:rPr>
          <w:color w:val="000000"/>
        </w:rPr>
        <w:t>465</w:t>
      </w:r>
      <w:r w:rsidR="00C936A2">
        <w:rPr>
          <w:color w:val="000000"/>
        </w:rPr>
        <w:t>ΦΥΟ-2ΒΦ</w:t>
      </w:r>
    </w:p>
    <w:p w:rsidR="00A354F5" w:rsidRDefault="001550A2" w:rsidP="00A354F5">
      <w:pPr>
        <w:autoSpaceDE w:val="0"/>
        <w:autoSpaceDN w:val="0"/>
        <w:adjustRightInd w:val="0"/>
        <w:spacing w:before="120" w:after="0"/>
        <w:rPr>
          <w:color w:val="000000"/>
        </w:rPr>
      </w:pPr>
      <w:r w:rsidRPr="00143569">
        <w:rPr>
          <w:rFonts w:cs="Arial"/>
        </w:rPr>
        <w:t xml:space="preserve">- </w:t>
      </w:r>
      <w:r w:rsidRPr="00143569">
        <w:rPr>
          <w:color w:val="000000"/>
        </w:rPr>
        <w:t>Πρόγραμμα Εμβολιασμών Ενηλίκων</w:t>
      </w:r>
      <w:r w:rsidR="00A616E1">
        <w:rPr>
          <w:color w:val="000000"/>
        </w:rPr>
        <w:t xml:space="preserve"> (2017)</w:t>
      </w:r>
    </w:p>
    <w:p w:rsidR="001550A2" w:rsidRPr="00507777" w:rsidRDefault="001550A2" w:rsidP="001550A2">
      <w:pPr>
        <w:autoSpaceDE w:val="0"/>
        <w:autoSpaceDN w:val="0"/>
        <w:adjustRightInd w:val="0"/>
        <w:spacing w:after="0"/>
        <w:rPr>
          <w:color w:val="000000"/>
        </w:rPr>
      </w:pPr>
      <w:r w:rsidRPr="00143569">
        <w:t xml:space="preserve">Αναζητήστε το: </w:t>
      </w:r>
      <w:r w:rsidRPr="00143569">
        <w:rPr>
          <w:color w:val="000000"/>
        </w:rPr>
        <w:t xml:space="preserve">ΑΔΑ </w:t>
      </w:r>
      <w:r w:rsidR="00507777">
        <w:rPr>
          <w:color w:val="000000"/>
        </w:rPr>
        <w:t>Ω8ΛΔ465ΦΥΟ-9ΜΑ</w:t>
      </w:r>
    </w:p>
    <w:p w:rsidR="00A354F5" w:rsidRDefault="001550A2" w:rsidP="00A354F5">
      <w:pPr>
        <w:pStyle w:val="a4"/>
        <w:spacing w:before="120"/>
      </w:pPr>
      <w:r w:rsidRPr="00143569">
        <w:t>- Εμβόλια προτεραιότητας για πρόσφυγες, αιτούντες άσυλο και μεταν</w:t>
      </w:r>
      <w:r w:rsidR="00A354F5">
        <w:t>άστες</w:t>
      </w:r>
    </w:p>
    <w:p w:rsidR="001550A2" w:rsidRPr="00143569" w:rsidRDefault="001550A2" w:rsidP="001550A2">
      <w:pPr>
        <w:pStyle w:val="a4"/>
      </w:pPr>
      <w:r w:rsidRPr="00143569">
        <w:t>Αναζητήστε το: ΑΔΑ 63ΤΚ465ΦΥΟ-ΠΘΖ</w:t>
      </w:r>
    </w:p>
    <w:p w:rsidR="00A354F5" w:rsidRDefault="001550A2" w:rsidP="00A354F5">
      <w:pPr>
        <w:pStyle w:val="a4"/>
        <w:spacing w:before="120"/>
        <w:rPr>
          <w:color w:val="000000"/>
        </w:rPr>
      </w:pPr>
      <w:r w:rsidRPr="00143569">
        <w:rPr>
          <w:color w:val="000000"/>
        </w:rPr>
        <w:t>- Εμβολιασμοί ενηλίκων που εργάζονται σε δομές φιλοξενίας π</w:t>
      </w:r>
      <w:r w:rsidR="00A354F5">
        <w:rPr>
          <w:color w:val="000000"/>
        </w:rPr>
        <w:t>ροσφύγων/μεταναστών</w:t>
      </w:r>
    </w:p>
    <w:p w:rsidR="005C5881" w:rsidRPr="00143569" w:rsidRDefault="001550A2" w:rsidP="001550A2">
      <w:pPr>
        <w:pStyle w:val="a4"/>
        <w:rPr>
          <w:color w:val="000000"/>
        </w:rPr>
      </w:pPr>
      <w:r w:rsidRPr="00143569">
        <w:t xml:space="preserve">Αναζητήστε το: </w:t>
      </w:r>
      <w:r w:rsidRPr="00143569">
        <w:rPr>
          <w:color w:val="000000"/>
        </w:rPr>
        <w:t>ΑΔΑ 7ΗΒΔ</w:t>
      </w:r>
      <w:r>
        <w:rPr>
          <w:color w:val="000000"/>
        </w:rPr>
        <w:t>465ΦΥΟ-6ΝΨ</w:t>
      </w:r>
    </w:p>
    <w:p w:rsidR="001550A2" w:rsidRPr="00143569" w:rsidRDefault="001550A2" w:rsidP="001550A2">
      <w:pPr>
        <w:pStyle w:val="a4"/>
        <w:rPr>
          <w:color w:val="000000"/>
        </w:rPr>
      </w:pPr>
    </w:p>
    <w:p w:rsidR="001550A2" w:rsidRPr="00A354F5" w:rsidRDefault="001550A2" w:rsidP="001550A2">
      <w:pPr>
        <w:pStyle w:val="a4"/>
        <w:rPr>
          <w:b/>
          <w:i/>
        </w:rPr>
      </w:pPr>
      <w:r w:rsidRPr="00A354F5">
        <w:rPr>
          <w:b/>
          <w:i/>
        </w:rPr>
        <w:t xml:space="preserve">Εμβολιαστική κάλυψη παιδιών </w:t>
      </w:r>
      <w:r w:rsidR="005F6313">
        <w:rPr>
          <w:b/>
          <w:i/>
        </w:rPr>
        <w:t xml:space="preserve">προσφύγων/μεταναστών </w:t>
      </w:r>
      <w:r w:rsidRPr="00A354F5">
        <w:rPr>
          <w:b/>
          <w:i/>
        </w:rPr>
        <w:t>στις χώρες προέλευσης:</w:t>
      </w:r>
    </w:p>
    <w:p w:rsidR="001550A2" w:rsidRDefault="001550A2" w:rsidP="001550A2">
      <w:pPr>
        <w:pStyle w:val="a4"/>
        <w:rPr>
          <w:rStyle w:val="-"/>
        </w:rPr>
      </w:pPr>
      <w:r w:rsidRPr="00143569">
        <w:rPr>
          <w:lang w:val="en-US"/>
        </w:rPr>
        <w:t xml:space="preserve">WHO-UNICEF review of national immunization coverage. </w:t>
      </w:r>
      <w:r w:rsidRPr="00143569">
        <w:t>Στο</w:t>
      </w:r>
      <w:r w:rsidRPr="001550A2">
        <w:t xml:space="preserve">: </w:t>
      </w:r>
      <w:hyperlink r:id="rId10" w:history="1">
        <w:r w:rsidRPr="00143569">
          <w:rPr>
            <w:rStyle w:val="-"/>
            <w:lang w:val="en-US"/>
          </w:rPr>
          <w:t>http</w:t>
        </w:r>
        <w:r w:rsidRPr="001550A2">
          <w:rPr>
            <w:rStyle w:val="-"/>
          </w:rPr>
          <w:t>://</w:t>
        </w:r>
        <w:r w:rsidRPr="00143569">
          <w:rPr>
            <w:rStyle w:val="-"/>
            <w:lang w:val="en-US"/>
          </w:rPr>
          <w:t>apps</w:t>
        </w:r>
        <w:r w:rsidRPr="001550A2">
          <w:rPr>
            <w:rStyle w:val="-"/>
          </w:rPr>
          <w:t>.</w:t>
        </w:r>
        <w:r w:rsidRPr="00143569">
          <w:rPr>
            <w:rStyle w:val="-"/>
            <w:lang w:val="en-US"/>
          </w:rPr>
          <w:t>who</w:t>
        </w:r>
        <w:r w:rsidRPr="001550A2">
          <w:rPr>
            <w:rStyle w:val="-"/>
          </w:rPr>
          <w:t>.</w:t>
        </w:r>
        <w:r w:rsidRPr="00143569">
          <w:rPr>
            <w:rStyle w:val="-"/>
            <w:lang w:val="en-US"/>
          </w:rPr>
          <w:t>int</w:t>
        </w:r>
        <w:r w:rsidRPr="001550A2">
          <w:rPr>
            <w:rStyle w:val="-"/>
          </w:rPr>
          <w:t>/</w:t>
        </w:r>
        <w:r w:rsidRPr="00143569">
          <w:rPr>
            <w:rStyle w:val="-"/>
            <w:lang w:val="en-US"/>
          </w:rPr>
          <w:t>immunization</w:t>
        </w:r>
        <w:r w:rsidRPr="001550A2">
          <w:rPr>
            <w:rStyle w:val="-"/>
          </w:rPr>
          <w:t>_</w:t>
        </w:r>
        <w:r w:rsidRPr="00143569">
          <w:rPr>
            <w:rStyle w:val="-"/>
            <w:lang w:val="en-US"/>
          </w:rPr>
          <w:t>monitoring</w:t>
        </w:r>
        <w:r w:rsidRPr="001550A2">
          <w:rPr>
            <w:rStyle w:val="-"/>
          </w:rPr>
          <w:t>/</w:t>
        </w:r>
        <w:r w:rsidRPr="00143569">
          <w:rPr>
            <w:rStyle w:val="-"/>
            <w:lang w:val="en-US"/>
          </w:rPr>
          <w:t>globalsummary</w:t>
        </w:r>
        <w:r w:rsidRPr="001550A2">
          <w:rPr>
            <w:rStyle w:val="-"/>
          </w:rPr>
          <w:t>/</w:t>
        </w:r>
        <w:r w:rsidRPr="00143569">
          <w:rPr>
            <w:rStyle w:val="-"/>
            <w:lang w:val="en-US"/>
          </w:rPr>
          <w:t>wucoveragecountrylist</w:t>
        </w:r>
        <w:r w:rsidRPr="001550A2">
          <w:rPr>
            <w:rStyle w:val="-"/>
          </w:rPr>
          <w:t>.</w:t>
        </w:r>
        <w:r w:rsidRPr="00143569">
          <w:rPr>
            <w:rStyle w:val="-"/>
            <w:lang w:val="en-US"/>
          </w:rPr>
          <w:t>html</w:t>
        </w:r>
      </w:hyperlink>
    </w:p>
    <w:p w:rsidR="005C5881" w:rsidRDefault="005C5881" w:rsidP="001550A2">
      <w:pPr>
        <w:pStyle w:val="a4"/>
        <w:rPr>
          <w:rStyle w:val="-"/>
        </w:rPr>
      </w:pPr>
    </w:p>
    <w:p w:rsidR="001550A2" w:rsidRPr="00A354F5" w:rsidRDefault="001550A2" w:rsidP="00A616E1">
      <w:pPr>
        <w:pStyle w:val="a4"/>
        <w:ind w:right="-286"/>
        <w:rPr>
          <w:b/>
          <w:i/>
        </w:rPr>
      </w:pPr>
      <w:r w:rsidRPr="00A354F5">
        <w:rPr>
          <w:b/>
          <w:i/>
        </w:rPr>
        <w:t>Πληροφορίες για επιδημιολογική επιτήρηση σε σημεία φροντίδας υγείας προσφύγων/μεταναστών:</w:t>
      </w:r>
    </w:p>
    <w:p w:rsidR="00B03DC1" w:rsidRPr="001459AC" w:rsidRDefault="001550A2" w:rsidP="001550A2">
      <w:pPr>
        <w:pStyle w:val="a4"/>
      </w:pPr>
      <w:r w:rsidRPr="00821C46">
        <w:t>Στο:</w:t>
      </w:r>
      <w:r w:rsidR="00B03DC1" w:rsidRPr="001459AC">
        <w:t xml:space="preserve"> </w:t>
      </w:r>
      <w:hyperlink r:id="rId11" w:history="1">
        <w:r w:rsidR="00610C07" w:rsidRPr="00E7087C">
          <w:rPr>
            <w:rStyle w:val="-"/>
            <w:lang w:val="en-US"/>
          </w:rPr>
          <w:t>www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keelpno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gr</w:t>
        </w:r>
        <w:r w:rsidR="00610C07" w:rsidRPr="00E7087C">
          <w:rPr>
            <w:rStyle w:val="-"/>
          </w:rPr>
          <w:t>/</w:t>
        </w:r>
        <w:r w:rsidR="00610C07" w:rsidRPr="00E7087C">
          <w:rPr>
            <w:rStyle w:val="-"/>
            <w:lang w:val="en-US"/>
          </w:rPr>
          <w:t>el</w:t>
        </w:r>
        <w:r w:rsidR="00610C07" w:rsidRPr="00E7087C">
          <w:rPr>
            <w:rStyle w:val="-"/>
          </w:rPr>
          <w:t>-</w:t>
        </w:r>
        <w:r w:rsidR="00610C07" w:rsidRPr="00E7087C">
          <w:rPr>
            <w:rStyle w:val="-"/>
            <w:lang w:val="en-US"/>
          </w:rPr>
          <w:t>gr</w:t>
        </w:r>
        <w:r w:rsidR="00610C07" w:rsidRPr="00E7087C">
          <w:rPr>
            <w:rStyle w:val="-"/>
          </w:rPr>
          <w:t>/επιδημιολογικάστατιστικάδεδομένα/εκθέσειςαπόσυστήματαεπιτήρησης/</w:t>
        </w:r>
        <w:r w:rsidR="00610C07" w:rsidRPr="00E7087C">
          <w:rPr>
            <w:rStyle w:val="-"/>
            <w:lang w:val="en-US"/>
          </w:rPr>
          <w:t>epidemsurvepointsofcarerefugeesmigrants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aspx</w:t>
        </w:r>
      </w:hyperlink>
    </w:p>
    <w:p w:rsidR="00B03DC1" w:rsidRPr="001459AC" w:rsidRDefault="00B03DC1" w:rsidP="001550A2">
      <w:pPr>
        <w:pStyle w:val="a4"/>
      </w:pPr>
    </w:p>
    <w:p w:rsidR="00A616E1" w:rsidRDefault="00A616E1" w:rsidP="00A616E1">
      <w:pPr>
        <w:pStyle w:val="a4"/>
        <w:rPr>
          <w:b/>
          <w:i/>
        </w:rPr>
      </w:pPr>
      <w:r w:rsidRPr="00A354F5">
        <w:rPr>
          <w:b/>
          <w:i/>
        </w:rPr>
        <w:t xml:space="preserve">Πληροφορίες για </w:t>
      </w:r>
      <w:r>
        <w:rPr>
          <w:b/>
          <w:i/>
        </w:rPr>
        <w:t>την τρέχουσα επιδημική έξαρση ιλαράς στην Ευρώπη και στην Ελλάδα</w:t>
      </w:r>
      <w:r w:rsidRPr="00A354F5">
        <w:rPr>
          <w:b/>
          <w:i/>
        </w:rPr>
        <w:t>:</w:t>
      </w:r>
    </w:p>
    <w:p w:rsidR="00A616E1" w:rsidRPr="00A616E1" w:rsidRDefault="00BA77B0" w:rsidP="00A616E1">
      <w:pPr>
        <w:pStyle w:val="a4"/>
      </w:pPr>
      <w:r>
        <w:t>Έκθεση</w:t>
      </w:r>
      <w:r w:rsidR="00A616E1" w:rsidRPr="00A616E1">
        <w:t xml:space="preserve">: </w:t>
      </w:r>
      <w:hyperlink r:id="rId12" w:history="1">
        <w:r w:rsidR="00A616E1" w:rsidRPr="00025863">
          <w:rPr>
            <w:rStyle w:val="-"/>
          </w:rPr>
          <w:t>http://www.keelpno.gr/el-gr/αρχικη/measles_highlight2017.a</w:t>
        </w:r>
        <w:r w:rsidR="00A616E1" w:rsidRPr="00025863">
          <w:rPr>
            <w:rStyle w:val="-"/>
            <w:lang w:val="en-US"/>
          </w:rPr>
          <w:t>spx</w:t>
        </w:r>
      </w:hyperlink>
    </w:p>
    <w:p w:rsidR="00A616E1" w:rsidRDefault="006E2D98" w:rsidP="001550A2">
      <w:pPr>
        <w:pStyle w:val="a4"/>
      </w:pPr>
      <w:r>
        <w:t xml:space="preserve">Συστάσεις Εθνικής Επιτροπής Εμβολιασμών: </w:t>
      </w:r>
      <w:hyperlink r:id="rId13" w:history="1">
        <w:r w:rsidRPr="00025863">
          <w:rPr>
            <w:rStyle w:val="-"/>
          </w:rPr>
          <w:t>http://www.moh.gov.gr/articles/ministry/grafeio-typoy/press-releases/4936-enhmerwsh-gia-tis-draseis-prostasias-apo-thn-ilara</w:t>
        </w:r>
      </w:hyperlink>
    </w:p>
    <w:p w:rsidR="006E2D98" w:rsidRPr="006E2D98" w:rsidRDefault="006E2D98" w:rsidP="001550A2">
      <w:pPr>
        <w:pStyle w:val="a4"/>
      </w:pPr>
    </w:p>
    <w:p w:rsidR="001550A2" w:rsidRPr="00A354F5" w:rsidRDefault="001550A2" w:rsidP="001550A2">
      <w:pPr>
        <w:pStyle w:val="a4"/>
        <w:rPr>
          <w:b/>
          <w:i/>
        </w:rPr>
      </w:pPr>
      <w:r w:rsidRPr="00A354F5">
        <w:rPr>
          <w:b/>
          <w:i/>
        </w:rPr>
        <w:t>Πληροφορίες από ΚΕΕΛΠΝΟ για νοσήματα:</w:t>
      </w:r>
    </w:p>
    <w:p w:rsidR="001550A2" w:rsidRPr="0023331C" w:rsidRDefault="001550A2" w:rsidP="001550A2">
      <w:pPr>
        <w:pStyle w:val="a4"/>
      </w:pPr>
      <w:r w:rsidRPr="0023331C">
        <w:t>- Φυματίωση</w:t>
      </w:r>
    </w:p>
    <w:p w:rsidR="001550A2" w:rsidRPr="003566EA" w:rsidRDefault="001550A2" w:rsidP="001550A2">
      <w:pPr>
        <w:pStyle w:val="a4"/>
      </w:pPr>
      <w:r>
        <w:t>Στο:</w:t>
      </w:r>
      <w:r w:rsidRPr="003566EA">
        <w:t xml:space="preserve"> </w:t>
      </w:r>
      <w:hyperlink r:id="rId14" w:history="1">
        <w:r w:rsidR="00610C07" w:rsidRPr="00E7087C">
          <w:rPr>
            <w:rStyle w:val="-"/>
            <w:lang w:val="en-US"/>
          </w:rPr>
          <w:t>www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keelpno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gr</w:t>
        </w:r>
        <w:r w:rsidR="00610C07" w:rsidRPr="00E7087C">
          <w:rPr>
            <w:rStyle w:val="-"/>
          </w:rPr>
          <w:t>/</w:t>
        </w:r>
        <w:r w:rsidR="00610C07" w:rsidRPr="00E7087C">
          <w:rPr>
            <w:rStyle w:val="-"/>
            <w:lang w:val="en-US"/>
          </w:rPr>
          <w:t>Portals</w:t>
        </w:r>
        <w:r w:rsidR="00610C07" w:rsidRPr="00E7087C">
          <w:rPr>
            <w:rStyle w:val="-"/>
          </w:rPr>
          <w:t>/0/Αρχεία/Αναπνευστικού/Φυματίωση/</w:t>
        </w:r>
        <w:r w:rsidR="00610C07" w:rsidRPr="00E7087C">
          <w:rPr>
            <w:rStyle w:val="-"/>
            <w:lang w:val="en-US"/>
          </w:rPr>
          <w:t>fimatiosifaq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pdf</w:t>
        </w:r>
      </w:hyperlink>
    </w:p>
    <w:p w:rsidR="001550A2" w:rsidRPr="003F77E5" w:rsidRDefault="001550A2" w:rsidP="001550A2">
      <w:pPr>
        <w:pStyle w:val="a4"/>
        <w:spacing w:before="120"/>
      </w:pPr>
      <w:r w:rsidRPr="003F77E5">
        <w:t>- Μικροβιακή μηνιγγίτιδα</w:t>
      </w:r>
    </w:p>
    <w:p w:rsidR="001550A2" w:rsidRPr="008E7A6D" w:rsidRDefault="001550A2" w:rsidP="001550A2">
      <w:pPr>
        <w:pStyle w:val="a4"/>
      </w:pPr>
      <w:r>
        <w:t xml:space="preserve">Στο: </w:t>
      </w:r>
      <w:hyperlink r:id="rId15" w:history="1">
        <w:r w:rsidR="00610C07" w:rsidRPr="00E7087C">
          <w:rPr>
            <w:rStyle w:val="-"/>
          </w:rPr>
          <w:t>www.keelpno.gr/el- gr/νοσήματαθέματαυγείας/λοιμώδηνοσήματα/νοσήματαπουπρολαμβάνονταιμεεμβολιασμό/μηνιγγίτιδα/βακτηριακήμηνιγγίτιδα.</w:t>
        </w:r>
        <w:r w:rsidR="00610C07" w:rsidRPr="00E7087C">
          <w:rPr>
            <w:rStyle w:val="-"/>
            <w:lang w:val="en-US"/>
          </w:rPr>
          <w:t>aspx</w:t>
        </w:r>
      </w:hyperlink>
    </w:p>
    <w:p w:rsidR="001550A2" w:rsidRPr="0023331C" w:rsidRDefault="001550A2" w:rsidP="001550A2">
      <w:pPr>
        <w:pStyle w:val="a4"/>
        <w:spacing w:before="120"/>
      </w:pPr>
      <w:r w:rsidRPr="0023331C">
        <w:t>- Μηνιγγίτιδες</w:t>
      </w:r>
    </w:p>
    <w:p w:rsidR="001550A2" w:rsidRPr="001550A2" w:rsidRDefault="001550A2" w:rsidP="001550A2">
      <w:pPr>
        <w:pStyle w:val="a4"/>
      </w:pPr>
      <w:r>
        <w:t xml:space="preserve">Στο: </w:t>
      </w:r>
      <w:hyperlink r:id="rId16" w:history="1">
        <w:r w:rsidR="00610C07" w:rsidRPr="00E7087C">
          <w:rPr>
            <w:rStyle w:val="-"/>
          </w:rPr>
          <w:t>www.keelpno.gr/el-gr/νοσήματαθέματαυγείας/λοιμώδηνοσήματα/νοσήματαπουπρολαμβάνονταιμεεμβολιασμό/μηνιγγίτιδα.</w:t>
        </w:r>
        <w:r w:rsidR="00610C07" w:rsidRPr="00E7087C">
          <w:rPr>
            <w:rStyle w:val="-"/>
            <w:lang w:val="en-US"/>
          </w:rPr>
          <w:t>aspx</w:t>
        </w:r>
      </w:hyperlink>
    </w:p>
    <w:p w:rsidR="001550A2" w:rsidRPr="0023331C" w:rsidRDefault="001550A2" w:rsidP="001550A2">
      <w:pPr>
        <w:pStyle w:val="a4"/>
        <w:spacing w:before="120"/>
      </w:pPr>
      <w:r w:rsidRPr="0023331C">
        <w:t>- Ιλαρά</w:t>
      </w:r>
    </w:p>
    <w:p w:rsidR="001550A2" w:rsidRDefault="001550A2" w:rsidP="001550A2">
      <w:pPr>
        <w:pStyle w:val="a4"/>
      </w:pPr>
      <w:r>
        <w:t xml:space="preserve">Στο: </w:t>
      </w:r>
      <w:hyperlink r:id="rId17" w:history="1">
        <w:r w:rsidR="00610C07" w:rsidRPr="00E7087C">
          <w:rPr>
            <w:rStyle w:val="-"/>
          </w:rPr>
          <w:t>www.keelpno.gr/el-gr/νοσήματαθέματαυγείας/λοιμώδηνοσήματα/νοσήματαπουπρολαμβάνονταιμεεμβολιασμό/ιλαρά.</w:t>
        </w:r>
        <w:r w:rsidR="00610C07" w:rsidRPr="00E7087C">
          <w:rPr>
            <w:rStyle w:val="-"/>
            <w:lang w:val="en-US"/>
          </w:rPr>
          <w:t>aspx</w:t>
        </w:r>
      </w:hyperlink>
    </w:p>
    <w:p w:rsidR="001550A2" w:rsidRPr="0023331C" w:rsidRDefault="001550A2" w:rsidP="001550A2">
      <w:pPr>
        <w:pStyle w:val="a4"/>
        <w:spacing w:before="120"/>
      </w:pPr>
      <w:r w:rsidRPr="0023331C">
        <w:t>- Ανεμοβλογιά</w:t>
      </w:r>
    </w:p>
    <w:p w:rsidR="001550A2" w:rsidRPr="00625643" w:rsidRDefault="001550A2" w:rsidP="001550A2">
      <w:pPr>
        <w:pStyle w:val="a4"/>
      </w:pPr>
      <w:r>
        <w:t xml:space="preserve">Στο: </w:t>
      </w:r>
      <w:hyperlink r:id="rId18" w:history="1">
        <w:r w:rsidR="00610C07" w:rsidRPr="00E7087C">
          <w:rPr>
            <w:rStyle w:val="-"/>
          </w:rPr>
          <w:t>www.keelpno.gr/Portals/0/Αρχεία/Προλαμβάνονται με εμβολιασμό/ΑΝΕΜΕΥΛΟΓΙΑ FAQs-νέο.</w:t>
        </w:r>
        <w:r w:rsidR="00610C07" w:rsidRPr="00E7087C">
          <w:rPr>
            <w:rStyle w:val="-"/>
            <w:lang w:val="en-US"/>
          </w:rPr>
          <w:t>pdf</w:t>
        </w:r>
      </w:hyperlink>
    </w:p>
    <w:p w:rsidR="001550A2" w:rsidRPr="0023331C" w:rsidRDefault="001550A2" w:rsidP="001550A2">
      <w:pPr>
        <w:pStyle w:val="a4"/>
        <w:spacing w:before="120"/>
      </w:pPr>
      <w:r w:rsidRPr="0023331C">
        <w:t xml:space="preserve">- Ηπατίτιδα </w:t>
      </w:r>
      <w:r w:rsidRPr="0023331C">
        <w:rPr>
          <w:lang w:val="en-US"/>
        </w:rPr>
        <w:t>A</w:t>
      </w:r>
    </w:p>
    <w:p w:rsidR="001550A2" w:rsidRPr="00625643" w:rsidRDefault="001550A2" w:rsidP="001550A2">
      <w:pPr>
        <w:pStyle w:val="a4"/>
      </w:pPr>
      <w:r>
        <w:t>Στο:</w:t>
      </w:r>
      <w:r w:rsidRPr="005B5961">
        <w:t xml:space="preserve"> </w:t>
      </w:r>
      <w:hyperlink r:id="rId19" w:history="1">
        <w:r w:rsidR="00610C07" w:rsidRPr="00E7087C">
          <w:rPr>
            <w:rStyle w:val="-"/>
            <w:lang w:val="en-US"/>
          </w:rPr>
          <w:t>www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keelpno</w:t>
        </w:r>
        <w:r w:rsidR="00610C07" w:rsidRPr="00E7087C">
          <w:rPr>
            <w:rStyle w:val="-"/>
          </w:rPr>
          <w:t>.</w:t>
        </w:r>
        <w:r w:rsidR="00610C07" w:rsidRPr="00E7087C">
          <w:rPr>
            <w:rStyle w:val="-"/>
            <w:lang w:val="en-US"/>
          </w:rPr>
          <w:t>gr</w:t>
        </w:r>
        <w:r w:rsidR="00610C07" w:rsidRPr="00E7087C">
          <w:rPr>
            <w:rStyle w:val="-"/>
          </w:rPr>
          <w:t>/</w:t>
        </w:r>
        <w:r w:rsidR="00610C07" w:rsidRPr="00E7087C">
          <w:rPr>
            <w:rStyle w:val="-"/>
            <w:lang w:val="en-US"/>
          </w:rPr>
          <w:t>el</w:t>
        </w:r>
        <w:r w:rsidR="00610C07" w:rsidRPr="00E7087C">
          <w:rPr>
            <w:rStyle w:val="-"/>
          </w:rPr>
          <w:t>-</w:t>
        </w:r>
        <w:r w:rsidR="00610C07" w:rsidRPr="00E7087C">
          <w:rPr>
            <w:rStyle w:val="-"/>
            <w:lang w:val="en-US"/>
          </w:rPr>
          <w:t>gr</w:t>
        </w:r>
        <w:r w:rsidR="00610C07" w:rsidRPr="00E7087C">
          <w:rPr>
            <w:rStyle w:val="-"/>
          </w:rPr>
          <w:t>/νοσήματαθέματαυγείας/λοιμώδηνοσήματα/ηπατίτιδες/ηπατίτιδαα.</w:t>
        </w:r>
        <w:r w:rsidR="00610C07" w:rsidRPr="00E7087C">
          <w:rPr>
            <w:rStyle w:val="-"/>
            <w:lang w:val="en-US"/>
          </w:rPr>
          <w:t>aspx</w:t>
        </w:r>
      </w:hyperlink>
    </w:p>
    <w:p w:rsidR="001550A2" w:rsidRPr="0023331C" w:rsidRDefault="001550A2" w:rsidP="001550A2">
      <w:pPr>
        <w:pStyle w:val="a4"/>
        <w:spacing w:before="120"/>
      </w:pPr>
      <w:r w:rsidRPr="0023331C">
        <w:t>- Ηπατίτιδες</w:t>
      </w:r>
    </w:p>
    <w:p w:rsidR="001550A2" w:rsidRPr="00625643" w:rsidRDefault="001550A2" w:rsidP="001550A2">
      <w:pPr>
        <w:pStyle w:val="a4"/>
      </w:pPr>
      <w:r>
        <w:t>Στο:</w:t>
      </w:r>
      <w:r w:rsidRPr="005B5961">
        <w:t xml:space="preserve"> </w:t>
      </w:r>
      <w:hyperlink r:id="rId20" w:history="1">
        <w:r w:rsidR="005C4ADD" w:rsidRPr="00E7087C">
          <w:rPr>
            <w:rStyle w:val="-"/>
            <w:lang w:val="en-US"/>
          </w:rPr>
          <w:t>www</w:t>
        </w:r>
        <w:r w:rsidR="005C4ADD" w:rsidRPr="00E7087C">
          <w:rPr>
            <w:rStyle w:val="-"/>
          </w:rPr>
          <w:t>.</w:t>
        </w:r>
        <w:r w:rsidR="005C4ADD" w:rsidRPr="00E7087C">
          <w:rPr>
            <w:rStyle w:val="-"/>
            <w:lang w:val="en-US"/>
          </w:rPr>
          <w:t>keelpno</w:t>
        </w:r>
        <w:r w:rsidR="005C4ADD" w:rsidRPr="00E7087C">
          <w:rPr>
            <w:rStyle w:val="-"/>
          </w:rPr>
          <w:t>.</w:t>
        </w:r>
        <w:r w:rsidR="005C4ADD" w:rsidRPr="00E7087C">
          <w:rPr>
            <w:rStyle w:val="-"/>
            <w:lang w:val="en-US"/>
          </w:rPr>
          <w:t>gr</w:t>
        </w:r>
        <w:r w:rsidR="005C4ADD" w:rsidRPr="00E7087C">
          <w:rPr>
            <w:rStyle w:val="-"/>
          </w:rPr>
          <w:t>/</w:t>
        </w:r>
        <w:r w:rsidR="005C4ADD" w:rsidRPr="00E7087C">
          <w:rPr>
            <w:rStyle w:val="-"/>
            <w:lang w:val="en-US"/>
          </w:rPr>
          <w:t>el</w:t>
        </w:r>
        <w:r w:rsidR="005C4ADD" w:rsidRPr="00E7087C">
          <w:rPr>
            <w:rStyle w:val="-"/>
          </w:rPr>
          <w:t>-</w:t>
        </w:r>
        <w:r w:rsidR="005C4ADD" w:rsidRPr="00E7087C">
          <w:rPr>
            <w:rStyle w:val="-"/>
            <w:lang w:val="en-US"/>
          </w:rPr>
          <w:t>gr</w:t>
        </w:r>
        <w:r w:rsidR="005C4ADD" w:rsidRPr="00E7087C">
          <w:rPr>
            <w:rStyle w:val="-"/>
          </w:rPr>
          <w:t>/νοσήματαθέματαυγείας/κατάλογοςνοσημάτων/</w:t>
        </w:r>
        <w:r w:rsidR="005C4ADD" w:rsidRPr="00E7087C">
          <w:rPr>
            <w:rStyle w:val="-"/>
            <w:lang w:val="en-US"/>
          </w:rPr>
          <w:t>h</w:t>
        </w:r>
        <w:r w:rsidR="005C4ADD" w:rsidRPr="00E7087C">
          <w:rPr>
            <w:rStyle w:val="-"/>
          </w:rPr>
          <w:t>.</w:t>
        </w:r>
        <w:r w:rsidR="005C4ADD" w:rsidRPr="00E7087C">
          <w:rPr>
            <w:rStyle w:val="-"/>
            <w:lang w:val="en-US"/>
          </w:rPr>
          <w:t>aspx</w:t>
        </w:r>
      </w:hyperlink>
    </w:p>
    <w:sectPr w:rsidR="001550A2" w:rsidRPr="00625643" w:rsidSect="00ED6471">
      <w:headerReference w:type="default" r:id="rId21"/>
      <w:footerReference w:type="default" r:id="rId22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42" w:rsidRDefault="004C0242" w:rsidP="00794A1A">
      <w:pPr>
        <w:spacing w:after="0" w:line="240" w:lineRule="auto"/>
      </w:pPr>
      <w:r>
        <w:separator/>
      </w:r>
    </w:p>
  </w:endnote>
  <w:endnote w:type="continuationSeparator" w:id="0">
    <w:p w:rsidR="004C0242" w:rsidRDefault="004C0242" w:rsidP="0079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092770"/>
      <w:docPartObj>
        <w:docPartGallery w:val="Page Numbers (Bottom of Page)"/>
        <w:docPartUnique/>
      </w:docPartObj>
    </w:sdtPr>
    <w:sdtEndPr>
      <w:rPr>
        <w:noProof/>
        <w:sz w:val="12"/>
        <w:szCs w:val="12"/>
      </w:rPr>
    </w:sdtEndPr>
    <w:sdtContent>
      <w:p w:rsidR="00EB4798" w:rsidRDefault="00E60D5A" w:rsidP="00E609A8">
        <w:pPr>
          <w:pStyle w:val="a7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9EC">
          <w:rPr>
            <w:noProof/>
          </w:rPr>
          <w:t>6</w:t>
        </w:r>
        <w:r>
          <w:rPr>
            <w:noProof/>
          </w:rPr>
          <w:fldChar w:fldCharType="end"/>
        </w:r>
      </w:p>
      <w:p w:rsidR="00E60D5A" w:rsidRPr="00FE2D34" w:rsidRDefault="009839EC" w:rsidP="00FE2D34">
        <w:pPr>
          <w:pStyle w:val="a7"/>
          <w:rPr>
            <w:noProof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42" w:rsidRDefault="004C0242" w:rsidP="00794A1A">
      <w:pPr>
        <w:spacing w:after="0" w:line="240" w:lineRule="auto"/>
      </w:pPr>
      <w:r>
        <w:separator/>
      </w:r>
    </w:p>
  </w:footnote>
  <w:footnote w:type="continuationSeparator" w:id="0">
    <w:p w:rsidR="004C0242" w:rsidRDefault="004C0242" w:rsidP="0079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94" w:rsidRDefault="002557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6D4"/>
    <w:multiLevelType w:val="hybridMultilevel"/>
    <w:tmpl w:val="AD3A0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2920"/>
    <w:multiLevelType w:val="hybridMultilevel"/>
    <w:tmpl w:val="DDBC2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F12BD"/>
    <w:multiLevelType w:val="hybridMultilevel"/>
    <w:tmpl w:val="08A86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432B"/>
    <w:multiLevelType w:val="hybridMultilevel"/>
    <w:tmpl w:val="DDEC4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8F2"/>
    <w:multiLevelType w:val="hybridMultilevel"/>
    <w:tmpl w:val="66542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4EFF"/>
    <w:multiLevelType w:val="hybridMultilevel"/>
    <w:tmpl w:val="870C3E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57998"/>
    <w:multiLevelType w:val="hybridMultilevel"/>
    <w:tmpl w:val="2C88C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74153"/>
    <w:multiLevelType w:val="hybridMultilevel"/>
    <w:tmpl w:val="7A102B0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1"/>
    <w:rsid w:val="00001434"/>
    <w:rsid w:val="000118AD"/>
    <w:rsid w:val="00041C1D"/>
    <w:rsid w:val="000451DC"/>
    <w:rsid w:val="00047198"/>
    <w:rsid w:val="0006067C"/>
    <w:rsid w:val="00062977"/>
    <w:rsid w:val="00066C6F"/>
    <w:rsid w:val="000938EC"/>
    <w:rsid w:val="00093C67"/>
    <w:rsid w:val="000A44D3"/>
    <w:rsid w:val="000A572D"/>
    <w:rsid w:val="000A62AB"/>
    <w:rsid w:val="000B39C4"/>
    <w:rsid w:val="000B4E91"/>
    <w:rsid w:val="000B5A6B"/>
    <w:rsid w:val="000B7C43"/>
    <w:rsid w:val="000C5B55"/>
    <w:rsid w:val="000C6D1A"/>
    <w:rsid w:val="000D340D"/>
    <w:rsid w:val="000E2FEF"/>
    <w:rsid w:val="000F5895"/>
    <w:rsid w:val="0010736B"/>
    <w:rsid w:val="00107843"/>
    <w:rsid w:val="00107E54"/>
    <w:rsid w:val="001123A1"/>
    <w:rsid w:val="00113063"/>
    <w:rsid w:val="001142ED"/>
    <w:rsid w:val="00131389"/>
    <w:rsid w:val="0013246A"/>
    <w:rsid w:val="0013583B"/>
    <w:rsid w:val="00135913"/>
    <w:rsid w:val="00143A8E"/>
    <w:rsid w:val="001459AC"/>
    <w:rsid w:val="001550A2"/>
    <w:rsid w:val="001562D0"/>
    <w:rsid w:val="001638F5"/>
    <w:rsid w:val="001735E3"/>
    <w:rsid w:val="00180AA6"/>
    <w:rsid w:val="00180C2F"/>
    <w:rsid w:val="00184960"/>
    <w:rsid w:val="00192AFA"/>
    <w:rsid w:val="00196548"/>
    <w:rsid w:val="00197DA4"/>
    <w:rsid w:val="001A4C47"/>
    <w:rsid w:val="001B2FE0"/>
    <w:rsid w:val="001B4C92"/>
    <w:rsid w:val="001B7C99"/>
    <w:rsid w:val="001C20BC"/>
    <w:rsid w:val="001C4973"/>
    <w:rsid w:val="001D0E32"/>
    <w:rsid w:val="001D74FB"/>
    <w:rsid w:val="001E67C1"/>
    <w:rsid w:val="001F08DF"/>
    <w:rsid w:val="001F7F39"/>
    <w:rsid w:val="002029FB"/>
    <w:rsid w:val="0020737D"/>
    <w:rsid w:val="002123F5"/>
    <w:rsid w:val="00215C47"/>
    <w:rsid w:val="0022148D"/>
    <w:rsid w:val="00221663"/>
    <w:rsid w:val="00224DC1"/>
    <w:rsid w:val="0023331C"/>
    <w:rsid w:val="00243487"/>
    <w:rsid w:val="0024722D"/>
    <w:rsid w:val="002519AF"/>
    <w:rsid w:val="00255794"/>
    <w:rsid w:val="00270C00"/>
    <w:rsid w:val="002877B5"/>
    <w:rsid w:val="002933CB"/>
    <w:rsid w:val="002A1B4A"/>
    <w:rsid w:val="002A2F1A"/>
    <w:rsid w:val="002B016C"/>
    <w:rsid w:val="002B5943"/>
    <w:rsid w:val="002B73B8"/>
    <w:rsid w:val="002C1455"/>
    <w:rsid w:val="002D3340"/>
    <w:rsid w:val="002D5AC6"/>
    <w:rsid w:val="002E0EBD"/>
    <w:rsid w:val="002E385B"/>
    <w:rsid w:val="002E7079"/>
    <w:rsid w:val="002F2F61"/>
    <w:rsid w:val="002F3E7D"/>
    <w:rsid w:val="003047FC"/>
    <w:rsid w:val="003053D5"/>
    <w:rsid w:val="00306414"/>
    <w:rsid w:val="003073F0"/>
    <w:rsid w:val="00316F9C"/>
    <w:rsid w:val="00335032"/>
    <w:rsid w:val="00347498"/>
    <w:rsid w:val="00352AE8"/>
    <w:rsid w:val="00373F00"/>
    <w:rsid w:val="00374738"/>
    <w:rsid w:val="00377A5F"/>
    <w:rsid w:val="003A1FA5"/>
    <w:rsid w:val="003C25C0"/>
    <w:rsid w:val="003C25CC"/>
    <w:rsid w:val="003C7A26"/>
    <w:rsid w:val="003D56A8"/>
    <w:rsid w:val="003E15B0"/>
    <w:rsid w:val="003E27BD"/>
    <w:rsid w:val="003E523B"/>
    <w:rsid w:val="003F6A0F"/>
    <w:rsid w:val="003F77E5"/>
    <w:rsid w:val="003F78E2"/>
    <w:rsid w:val="003F79A3"/>
    <w:rsid w:val="00400B9F"/>
    <w:rsid w:val="00400D65"/>
    <w:rsid w:val="0040242C"/>
    <w:rsid w:val="00404065"/>
    <w:rsid w:val="00420AF2"/>
    <w:rsid w:val="004212B1"/>
    <w:rsid w:val="00425F59"/>
    <w:rsid w:val="004278BF"/>
    <w:rsid w:val="004305F8"/>
    <w:rsid w:val="0044467B"/>
    <w:rsid w:val="00471084"/>
    <w:rsid w:val="00471EBE"/>
    <w:rsid w:val="00475765"/>
    <w:rsid w:val="0048376B"/>
    <w:rsid w:val="004A2695"/>
    <w:rsid w:val="004C0242"/>
    <w:rsid w:val="004E0A28"/>
    <w:rsid w:val="004E316D"/>
    <w:rsid w:val="004E4038"/>
    <w:rsid w:val="004E472D"/>
    <w:rsid w:val="004F0B46"/>
    <w:rsid w:val="004F7029"/>
    <w:rsid w:val="00502268"/>
    <w:rsid w:val="00507777"/>
    <w:rsid w:val="00513702"/>
    <w:rsid w:val="0052036B"/>
    <w:rsid w:val="00524DD2"/>
    <w:rsid w:val="0052609A"/>
    <w:rsid w:val="0054115F"/>
    <w:rsid w:val="00553F74"/>
    <w:rsid w:val="005546AB"/>
    <w:rsid w:val="00564224"/>
    <w:rsid w:val="00571FB1"/>
    <w:rsid w:val="005771C1"/>
    <w:rsid w:val="00582B28"/>
    <w:rsid w:val="00585D24"/>
    <w:rsid w:val="0058682C"/>
    <w:rsid w:val="005A224A"/>
    <w:rsid w:val="005B059E"/>
    <w:rsid w:val="005B1C01"/>
    <w:rsid w:val="005C4AB6"/>
    <w:rsid w:val="005C4ADD"/>
    <w:rsid w:val="005C5881"/>
    <w:rsid w:val="005D5725"/>
    <w:rsid w:val="005E04AE"/>
    <w:rsid w:val="005E17AC"/>
    <w:rsid w:val="005F16CF"/>
    <w:rsid w:val="005F6313"/>
    <w:rsid w:val="005F7B44"/>
    <w:rsid w:val="006026F5"/>
    <w:rsid w:val="0060786C"/>
    <w:rsid w:val="00610C07"/>
    <w:rsid w:val="00615956"/>
    <w:rsid w:val="00623804"/>
    <w:rsid w:val="00632FFA"/>
    <w:rsid w:val="00645586"/>
    <w:rsid w:val="00652D67"/>
    <w:rsid w:val="006559A6"/>
    <w:rsid w:val="0067396E"/>
    <w:rsid w:val="00682F73"/>
    <w:rsid w:val="006860CD"/>
    <w:rsid w:val="00693163"/>
    <w:rsid w:val="006A4188"/>
    <w:rsid w:val="006B1B37"/>
    <w:rsid w:val="006B20CF"/>
    <w:rsid w:val="006C02EE"/>
    <w:rsid w:val="006C0757"/>
    <w:rsid w:val="006C17BB"/>
    <w:rsid w:val="006C3C4C"/>
    <w:rsid w:val="006C7FA7"/>
    <w:rsid w:val="006D2491"/>
    <w:rsid w:val="006D3FDB"/>
    <w:rsid w:val="006D6AD4"/>
    <w:rsid w:val="006D71C6"/>
    <w:rsid w:val="006E2D98"/>
    <w:rsid w:val="006F358A"/>
    <w:rsid w:val="006F6948"/>
    <w:rsid w:val="006F78DC"/>
    <w:rsid w:val="00702B4B"/>
    <w:rsid w:val="00705847"/>
    <w:rsid w:val="00725869"/>
    <w:rsid w:val="0072598F"/>
    <w:rsid w:val="0073014F"/>
    <w:rsid w:val="007360A3"/>
    <w:rsid w:val="00736D3C"/>
    <w:rsid w:val="00742435"/>
    <w:rsid w:val="0074420B"/>
    <w:rsid w:val="007516E6"/>
    <w:rsid w:val="00751F84"/>
    <w:rsid w:val="00754B1E"/>
    <w:rsid w:val="00755CBD"/>
    <w:rsid w:val="0076326B"/>
    <w:rsid w:val="007673F0"/>
    <w:rsid w:val="00772EBA"/>
    <w:rsid w:val="00774F69"/>
    <w:rsid w:val="00782576"/>
    <w:rsid w:val="00794A1A"/>
    <w:rsid w:val="007A3223"/>
    <w:rsid w:val="007C33F3"/>
    <w:rsid w:val="007C6EF2"/>
    <w:rsid w:val="007D1DE2"/>
    <w:rsid w:val="007D540E"/>
    <w:rsid w:val="007D7670"/>
    <w:rsid w:val="007E1CC8"/>
    <w:rsid w:val="007F1974"/>
    <w:rsid w:val="007F34D4"/>
    <w:rsid w:val="00815BE6"/>
    <w:rsid w:val="00820135"/>
    <w:rsid w:val="00825669"/>
    <w:rsid w:val="00827B02"/>
    <w:rsid w:val="00834A6B"/>
    <w:rsid w:val="008457BA"/>
    <w:rsid w:val="00846B9D"/>
    <w:rsid w:val="008710A9"/>
    <w:rsid w:val="00873AA5"/>
    <w:rsid w:val="00875986"/>
    <w:rsid w:val="0088403E"/>
    <w:rsid w:val="00886E25"/>
    <w:rsid w:val="00891FB6"/>
    <w:rsid w:val="0089392D"/>
    <w:rsid w:val="00895FB5"/>
    <w:rsid w:val="008A09DB"/>
    <w:rsid w:val="008A477C"/>
    <w:rsid w:val="008A533C"/>
    <w:rsid w:val="008B0634"/>
    <w:rsid w:val="008B10F6"/>
    <w:rsid w:val="008C2385"/>
    <w:rsid w:val="008C4E4E"/>
    <w:rsid w:val="008C650B"/>
    <w:rsid w:val="008D6A0B"/>
    <w:rsid w:val="008E018F"/>
    <w:rsid w:val="008E098D"/>
    <w:rsid w:val="008E102C"/>
    <w:rsid w:val="008E4528"/>
    <w:rsid w:val="008F6398"/>
    <w:rsid w:val="00902771"/>
    <w:rsid w:val="00904FAC"/>
    <w:rsid w:val="00911F83"/>
    <w:rsid w:val="00913C56"/>
    <w:rsid w:val="009213C5"/>
    <w:rsid w:val="00924E4F"/>
    <w:rsid w:val="00927DB5"/>
    <w:rsid w:val="0093003E"/>
    <w:rsid w:val="00932033"/>
    <w:rsid w:val="00934B86"/>
    <w:rsid w:val="00942335"/>
    <w:rsid w:val="00951806"/>
    <w:rsid w:val="00965491"/>
    <w:rsid w:val="00981EE8"/>
    <w:rsid w:val="009839EC"/>
    <w:rsid w:val="009849B2"/>
    <w:rsid w:val="009864DB"/>
    <w:rsid w:val="0099007D"/>
    <w:rsid w:val="0099053A"/>
    <w:rsid w:val="0099792D"/>
    <w:rsid w:val="009A5831"/>
    <w:rsid w:val="009A5F48"/>
    <w:rsid w:val="009B2B47"/>
    <w:rsid w:val="009B4406"/>
    <w:rsid w:val="009C231B"/>
    <w:rsid w:val="009E02AC"/>
    <w:rsid w:val="009E522D"/>
    <w:rsid w:val="00A0167C"/>
    <w:rsid w:val="00A0289D"/>
    <w:rsid w:val="00A17FEB"/>
    <w:rsid w:val="00A354F5"/>
    <w:rsid w:val="00A52E19"/>
    <w:rsid w:val="00A57778"/>
    <w:rsid w:val="00A616E1"/>
    <w:rsid w:val="00A77BBF"/>
    <w:rsid w:val="00A819E6"/>
    <w:rsid w:val="00A856E0"/>
    <w:rsid w:val="00A86101"/>
    <w:rsid w:val="00A87F97"/>
    <w:rsid w:val="00A931F4"/>
    <w:rsid w:val="00A95558"/>
    <w:rsid w:val="00AA6591"/>
    <w:rsid w:val="00AB0BEC"/>
    <w:rsid w:val="00AB4CA5"/>
    <w:rsid w:val="00AB7C95"/>
    <w:rsid w:val="00AC3A8C"/>
    <w:rsid w:val="00AC404C"/>
    <w:rsid w:val="00AD5F29"/>
    <w:rsid w:val="00AE01BE"/>
    <w:rsid w:val="00AE10E8"/>
    <w:rsid w:val="00AE374B"/>
    <w:rsid w:val="00B00E49"/>
    <w:rsid w:val="00B03DC1"/>
    <w:rsid w:val="00B24C9D"/>
    <w:rsid w:val="00B262B4"/>
    <w:rsid w:val="00B42A3C"/>
    <w:rsid w:val="00B50B49"/>
    <w:rsid w:val="00B76028"/>
    <w:rsid w:val="00B76FAD"/>
    <w:rsid w:val="00B80F8B"/>
    <w:rsid w:val="00B815C6"/>
    <w:rsid w:val="00B83323"/>
    <w:rsid w:val="00B8740F"/>
    <w:rsid w:val="00BA77B0"/>
    <w:rsid w:val="00BB6D97"/>
    <w:rsid w:val="00BC0FF5"/>
    <w:rsid w:val="00BD3EA4"/>
    <w:rsid w:val="00BE0CED"/>
    <w:rsid w:val="00BE4FF5"/>
    <w:rsid w:val="00BF2A33"/>
    <w:rsid w:val="00C00191"/>
    <w:rsid w:val="00C00269"/>
    <w:rsid w:val="00C218FA"/>
    <w:rsid w:val="00C343D1"/>
    <w:rsid w:val="00C6708A"/>
    <w:rsid w:val="00C80827"/>
    <w:rsid w:val="00C85DF6"/>
    <w:rsid w:val="00C86B01"/>
    <w:rsid w:val="00C936A2"/>
    <w:rsid w:val="00C94BE0"/>
    <w:rsid w:val="00C94F95"/>
    <w:rsid w:val="00CA7094"/>
    <w:rsid w:val="00CB1D33"/>
    <w:rsid w:val="00CC0C45"/>
    <w:rsid w:val="00CC1204"/>
    <w:rsid w:val="00CC210D"/>
    <w:rsid w:val="00CC283C"/>
    <w:rsid w:val="00CD6023"/>
    <w:rsid w:val="00CD6687"/>
    <w:rsid w:val="00CD720F"/>
    <w:rsid w:val="00CE2D1A"/>
    <w:rsid w:val="00CF6A93"/>
    <w:rsid w:val="00D0056C"/>
    <w:rsid w:val="00D121D4"/>
    <w:rsid w:val="00D16E95"/>
    <w:rsid w:val="00D17360"/>
    <w:rsid w:val="00D21EC9"/>
    <w:rsid w:val="00D26A57"/>
    <w:rsid w:val="00D31827"/>
    <w:rsid w:val="00D378EE"/>
    <w:rsid w:val="00D40543"/>
    <w:rsid w:val="00D41335"/>
    <w:rsid w:val="00D5053A"/>
    <w:rsid w:val="00D51402"/>
    <w:rsid w:val="00D81A61"/>
    <w:rsid w:val="00D92BD9"/>
    <w:rsid w:val="00D94F59"/>
    <w:rsid w:val="00DA2347"/>
    <w:rsid w:val="00DB110D"/>
    <w:rsid w:val="00DC2990"/>
    <w:rsid w:val="00DE134E"/>
    <w:rsid w:val="00DE5008"/>
    <w:rsid w:val="00DF1128"/>
    <w:rsid w:val="00DF2A1D"/>
    <w:rsid w:val="00DF3DDE"/>
    <w:rsid w:val="00DF525A"/>
    <w:rsid w:val="00E1281B"/>
    <w:rsid w:val="00E34D98"/>
    <w:rsid w:val="00E37BE4"/>
    <w:rsid w:val="00E41A2A"/>
    <w:rsid w:val="00E609A8"/>
    <w:rsid w:val="00E60D5A"/>
    <w:rsid w:val="00E64D66"/>
    <w:rsid w:val="00E6752D"/>
    <w:rsid w:val="00E72845"/>
    <w:rsid w:val="00E80250"/>
    <w:rsid w:val="00E82864"/>
    <w:rsid w:val="00E83A8F"/>
    <w:rsid w:val="00E863ED"/>
    <w:rsid w:val="00E90959"/>
    <w:rsid w:val="00EA52B8"/>
    <w:rsid w:val="00EB3383"/>
    <w:rsid w:val="00EB38A6"/>
    <w:rsid w:val="00EB4798"/>
    <w:rsid w:val="00EC24A3"/>
    <w:rsid w:val="00EC5861"/>
    <w:rsid w:val="00EC7791"/>
    <w:rsid w:val="00ED6471"/>
    <w:rsid w:val="00ED698E"/>
    <w:rsid w:val="00F11071"/>
    <w:rsid w:val="00F16AE4"/>
    <w:rsid w:val="00F173E4"/>
    <w:rsid w:val="00F21293"/>
    <w:rsid w:val="00F27541"/>
    <w:rsid w:val="00F27A64"/>
    <w:rsid w:val="00F308EE"/>
    <w:rsid w:val="00F361A4"/>
    <w:rsid w:val="00F37875"/>
    <w:rsid w:val="00F53460"/>
    <w:rsid w:val="00F5356B"/>
    <w:rsid w:val="00F53B8F"/>
    <w:rsid w:val="00F56654"/>
    <w:rsid w:val="00F57C81"/>
    <w:rsid w:val="00F60D48"/>
    <w:rsid w:val="00F66823"/>
    <w:rsid w:val="00F6779A"/>
    <w:rsid w:val="00F80584"/>
    <w:rsid w:val="00F85A7A"/>
    <w:rsid w:val="00F930BD"/>
    <w:rsid w:val="00F95580"/>
    <w:rsid w:val="00FB57F1"/>
    <w:rsid w:val="00FC0C82"/>
    <w:rsid w:val="00FC1355"/>
    <w:rsid w:val="00FC208E"/>
    <w:rsid w:val="00FC5B63"/>
    <w:rsid w:val="00FE162C"/>
    <w:rsid w:val="00FE1A42"/>
    <w:rsid w:val="00FE2D34"/>
    <w:rsid w:val="00FE4165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4DC815-FB62-47BC-856F-92E2C33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0D"/>
    <w:pPr>
      <w:spacing w:line="264" w:lineRule="auto"/>
    </w:pPr>
  </w:style>
  <w:style w:type="paragraph" w:styleId="1">
    <w:name w:val="heading 1"/>
    <w:basedOn w:val="a"/>
    <w:next w:val="a"/>
    <w:link w:val="1Char"/>
    <w:uiPriority w:val="9"/>
    <w:qFormat/>
    <w:rsid w:val="00CC210D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b/>
      <w:bCs/>
      <w:color w:val="0000CC"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3C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210D"/>
    <w:pPr>
      <w:keepNext/>
      <w:keepLines/>
      <w:spacing w:before="200" w:after="0"/>
      <w:outlineLvl w:val="2"/>
    </w:pPr>
    <w:rPr>
      <w:rFonts w:ascii="Calibri" w:eastAsiaTheme="majorEastAsia" w:hAnsi="Calibri" w:cstheme="majorBidi"/>
      <w:bCs/>
      <w:color w:val="0000CC"/>
    </w:rPr>
  </w:style>
  <w:style w:type="paragraph" w:styleId="5">
    <w:name w:val="heading 5"/>
    <w:basedOn w:val="a"/>
    <w:next w:val="a"/>
    <w:link w:val="5Char"/>
    <w:uiPriority w:val="9"/>
    <w:unhideWhenUsed/>
    <w:qFormat/>
    <w:rsid w:val="00FE41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13C56"/>
    <w:pPr>
      <w:keepNext/>
      <w:suppressAutoHyphens/>
      <w:spacing w:after="240" w:line="240" w:lineRule="auto"/>
      <w:jc w:val="center"/>
      <w:outlineLvl w:val="0"/>
    </w:pPr>
    <w:rPr>
      <w:rFonts w:asciiTheme="majorHAnsi" w:hAnsiTheme="majorHAnsi"/>
      <w:b/>
      <w:bCs/>
      <w:color w:val="0070C0"/>
      <w:kern w:val="28"/>
      <w:sz w:val="32"/>
      <w:szCs w:val="32"/>
      <w:lang w:val="en-US" w:eastAsia="ar-SA"/>
    </w:rPr>
  </w:style>
  <w:style w:type="character" w:customStyle="1" w:styleId="Char">
    <w:name w:val="Τίτλος Char"/>
    <w:basedOn w:val="a0"/>
    <w:link w:val="a3"/>
    <w:uiPriority w:val="10"/>
    <w:rsid w:val="00913C56"/>
    <w:rPr>
      <w:rFonts w:asciiTheme="majorHAnsi" w:hAnsiTheme="majorHAnsi"/>
      <w:b/>
      <w:bCs/>
      <w:color w:val="0070C0"/>
      <w:kern w:val="28"/>
      <w:sz w:val="32"/>
      <w:szCs w:val="32"/>
      <w:lang w:val="en-US" w:eastAsia="ar-SA"/>
    </w:rPr>
  </w:style>
  <w:style w:type="character" w:customStyle="1" w:styleId="1Char">
    <w:name w:val="Επικεφαλίδα 1 Char"/>
    <w:basedOn w:val="a0"/>
    <w:link w:val="1"/>
    <w:uiPriority w:val="9"/>
    <w:rsid w:val="00CC210D"/>
    <w:rPr>
      <w:rFonts w:asciiTheme="majorHAnsi" w:eastAsiaTheme="majorEastAsia" w:hAnsiTheme="majorHAnsi" w:cstheme="majorBidi"/>
      <w:b/>
      <w:bCs/>
      <w:color w:val="0000CC"/>
      <w:sz w:val="24"/>
      <w:szCs w:val="28"/>
    </w:rPr>
  </w:style>
  <w:style w:type="character" w:customStyle="1" w:styleId="2Char">
    <w:name w:val="Επικεφαλίδα 2 Char"/>
    <w:basedOn w:val="a0"/>
    <w:link w:val="2"/>
    <w:uiPriority w:val="9"/>
    <w:rsid w:val="00913C56"/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CC210D"/>
    <w:rPr>
      <w:rFonts w:ascii="Calibri" w:eastAsiaTheme="majorEastAsia" w:hAnsi="Calibri" w:cstheme="majorBidi"/>
      <w:bCs/>
      <w:color w:val="0000CC"/>
    </w:rPr>
  </w:style>
  <w:style w:type="character" w:customStyle="1" w:styleId="5Char">
    <w:name w:val="Επικεφαλίδα 5 Char"/>
    <w:basedOn w:val="a0"/>
    <w:link w:val="5"/>
    <w:uiPriority w:val="9"/>
    <w:rsid w:val="00FE4165"/>
    <w:rPr>
      <w:rFonts w:asciiTheme="majorHAnsi" w:eastAsiaTheme="majorEastAsia" w:hAnsiTheme="majorHAnsi" w:cstheme="majorBidi"/>
      <w:i/>
      <w:sz w:val="20"/>
    </w:rPr>
  </w:style>
  <w:style w:type="paragraph" w:styleId="a4">
    <w:name w:val="No Spacing"/>
    <w:link w:val="Char0"/>
    <w:uiPriority w:val="1"/>
    <w:qFormat/>
    <w:rsid w:val="00EC58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3F74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794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794A1A"/>
  </w:style>
  <w:style w:type="paragraph" w:styleId="a7">
    <w:name w:val="footer"/>
    <w:basedOn w:val="a"/>
    <w:link w:val="Char2"/>
    <w:uiPriority w:val="99"/>
    <w:unhideWhenUsed/>
    <w:rsid w:val="00794A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794A1A"/>
  </w:style>
  <w:style w:type="paragraph" w:customStyle="1" w:styleId="Style1">
    <w:name w:val="Style1"/>
    <w:basedOn w:val="a"/>
    <w:link w:val="Style1Char"/>
    <w:qFormat/>
    <w:rsid w:val="00B80F8B"/>
    <w:pPr>
      <w:spacing w:after="240" w:line="360" w:lineRule="auto"/>
      <w:jc w:val="both"/>
    </w:pPr>
    <w:rPr>
      <w:rFonts w:eastAsiaTheme="minorEastAsia"/>
      <w:sz w:val="24"/>
      <w:szCs w:val="24"/>
      <w:lang w:eastAsia="el-GR"/>
    </w:rPr>
  </w:style>
  <w:style w:type="character" w:customStyle="1" w:styleId="Style1Char">
    <w:name w:val="Style1 Char"/>
    <w:basedOn w:val="a0"/>
    <w:link w:val="Style1"/>
    <w:rsid w:val="00B80F8B"/>
    <w:rPr>
      <w:rFonts w:eastAsiaTheme="minorEastAsia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17360"/>
    <w:rPr>
      <w:color w:val="0000FF" w:themeColor="hyperlink"/>
      <w:u w:val="single"/>
    </w:rPr>
  </w:style>
  <w:style w:type="character" w:customStyle="1" w:styleId="Char0">
    <w:name w:val="Χωρίς διάστιχο Char"/>
    <w:basedOn w:val="a0"/>
    <w:link w:val="a4"/>
    <w:uiPriority w:val="1"/>
    <w:rsid w:val="001550A2"/>
  </w:style>
  <w:style w:type="character" w:styleId="-0">
    <w:name w:val="FollowedHyperlink"/>
    <w:basedOn w:val="a0"/>
    <w:uiPriority w:val="99"/>
    <w:semiHidden/>
    <w:unhideWhenUsed/>
    <w:rsid w:val="00610C07"/>
    <w:rPr>
      <w:color w:val="800080" w:themeColor="followedHyperlink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11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113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-18.gr/gia-megaloys/nea/binteo-gia-to-dikaioma-prostasias-tis-ygeias-ton-paidion-sto-scholeio" TargetMode="External"/><Relationship Id="rId13" Type="http://schemas.openxmlformats.org/officeDocument/2006/relationships/hyperlink" Target="http://www.moh.gov.gr/articles/ministry/grafeio-typoy/press-releases/4936-enhmerwsh-gia-tis-draseis-prostasias-apo-thn-ilara" TargetMode="External"/><Relationship Id="rId18" Type="http://schemas.openxmlformats.org/officeDocument/2006/relationships/hyperlink" Target="http://www.keelpno.gr/Portals/0/&#913;&#961;&#967;&#949;&#943;&#945;/&#928;&#961;&#959;&#955;&#945;&#956;&#946;&#940;&#957;&#959;&#957;&#964;&#945;&#953;%20&#956;&#949;%20&#949;&#956;&#946;&#959;&#955;&#953;&#945;&#963;&#956;&#972;/&#913;&#925;&#917;&#924;&#917;&#933;&#923;&#927;&#915;&#921;&#913;%20FAQs-&#957;&#941;&#959;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eelpno.gr/el-gr/&#945;&#961;&#967;&#953;&#954;&#951;/measles_highlight2017.aspx" TargetMode="External"/><Relationship Id="rId17" Type="http://schemas.openxmlformats.org/officeDocument/2006/relationships/hyperlink" Target="http://www.keelpno.gr/el-gr/&#957;&#959;&#963;&#942;&#956;&#945;&#964;&#945;&#952;&#941;&#956;&#945;&#964;&#945;&#965;&#947;&#949;&#943;&#945;&#962;/&#955;&#959;&#953;&#956;&#974;&#948;&#951;&#957;&#959;&#963;&#942;&#956;&#945;&#964;&#945;/&#957;&#959;&#963;&#942;&#956;&#945;&#964;&#945;&#960;&#959;&#965;&#960;&#961;&#959;&#955;&#945;&#956;&#946;&#940;&#957;&#959;&#957;&#964;&#945;&#953;&#956;&#949;&#949;&#956;&#946;&#959;&#955;&#953;&#945;&#963;&#956;&#972;/&#953;&#955;&#945;&#961;&#940;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elpno.gr/el-gr/&#957;&#959;&#963;&#942;&#956;&#945;&#964;&#945;&#952;&#941;&#956;&#945;&#964;&#945;&#965;&#947;&#949;&#943;&#945;&#962;/&#955;&#959;&#953;&#956;&#974;&#948;&#951;&#957;&#959;&#963;&#942;&#956;&#945;&#964;&#945;/&#957;&#959;&#963;&#942;&#956;&#945;&#964;&#945;&#960;&#959;&#965;&#960;&#961;&#959;&#955;&#945;&#956;&#946;&#940;&#957;&#959;&#957;&#964;&#945;&#953;&#956;&#949;&#949;&#956;&#946;&#959;&#955;&#953;&#945;&#963;&#956;&#972;/&#956;&#951;&#957;&#953;&#947;&#947;&#943;&#964;&#953;&#948;&#945;.aspx" TargetMode="External"/><Relationship Id="rId20" Type="http://schemas.openxmlformats.org/officeDocument/2006/relationships/hyperlink" Target="http://www.keelpno.gr/el-gr/&#957;&#959;&#963;&#942;&#956;&#945;&#964;&#945;&#952;&#941;&#956;&#945;&#964;&#945;&#965;&#947;&#949;&#943;&#945;&#962;/&#954;&#945;&#964;&#940;&#955;&#959;&#947;&#959;&#962;&#957;&#959;&#963;&#951;&#956;&#940;&#964;&#969;&#957;/h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elpno.gr/el-gr/&#949;&#960;&#953;&#948;&#951;&#956;&#953;&#959;&#955;&#959;&#947;&#953;&#954;&#940;&#963;&#964;&#945;&#964;&#953;&#963;&#964;&#953;&#954;&#940;&#948;&#949;&#948;&#959;&#956;&#941;&#957;&#945;/&#949;&#954;&#952;&#941;&#963;&#949;&#953;&#962;&#945;&#960;&#972;&#963;&#965;&#963;&#964;&#942;&#956;&#945;&#964;&#945;&#949;&#960;&#953;&#964;&#942;&#961;&#951;&#963;&#951;&#962;/epidemsurvepointsofcarerefugeesmigrants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elpno.gr/el-%20gr/&#957;&#959;&#963;&#942;&#956;&#945;&#964;&#945;&#952;&#941;&#956;&#945;&#964;&#945;&#965;&#947;&#949;&#943;&#945;&#962;/&#955;&#959;&#953;&#956;&#974;&#948;&#951;&#957;&#959;&#963;&#942;&#956;&#945;&#964;&#945;/&#957;&#959;&#963;&#942;&#956;&#945;&#964;&#945;&#960;&#959;&#965;&#960;&#961;&#959;&#955;&#945;&#956;&#946;&#940;&#957;&#959;&#957;&#964;&#945;&#953;&#956;&#949;&#949;&#956;&#946;&#959;&#955;&#953;&#945;&#963;&#956;&#972;/&#956;&#951;&#957;&#953;&#947;&#947;&#943;&#964;&#953;&#948;&#945;/&#946;&#945;&#954;&#964;&#951;&#961;&#953;&#945;&#954;&#942;&#956;&#951;&#957;&#953;&#947;&#947;&#943;&#964;&#953;&#948;&#945;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pps.who.int/immunization_monitoring/globalsummary/wucoveragecountrylist.html" TargetMode="External"/><Relationship Id="rId19" Type="http://schemas.openxmlformats.org/officeDocument/2006/relationships/hyperlink" Target="http://www.keelpno.gr/el-gr/&#957;&#959;&#963;&#942;&#956;&#945;&#964;&#945;&#952;&#941;&#956;&#945;&#964;&#945;&#965;&#947;&#949;&#943;&#945;&#962;/&#955;&#959;&#953;&#956;&#974;&#948;&#951;&#957;&#959;&#963;&#942;&#956;&#945;&#964;&#945;/&#951;&#960;&#945;&#964;&#943;&#964;&#953;&#948;&#949;&#962;/&#951;&#960;&#945;&#964;&#943;&#964;&#953;&#948;&#945;&#945;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dy.edu.gr" TargetMode="External"/><Relationship Id="rId14" Type="http://schemas.openxmlformats.org/officeDocument/2006/relationships/hyperlink" Target="http://www.keelpno.gr/Portals/0/&#913;&#961;&#967;&#949;&#943;&#945;/&#913;&#957;&#945;&#960;&#957;&#949;&#965;&#963;&#964;&#953;&#954;&#959;&#973;/&#934;&#965;&#956;&#945;&#964;&#943;&#969;&#963;&#951;/fimatiosifaq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7DCF-0787-40F7-98F2-CD569D9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2491</Words>
  <Characters>13453</Characters>
  <Application>Microsoft Office Word</Application>
  <DocSecurity>0</DocSecurity>
  <Lines>112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ΗΡΑ ΠΑΠΑΔΟΠΟΥΛΟΥ</cp:lastModifiedBy>
  <cp:revision>2</cp:revision>
  <cp:lastPrinted>2017-02-04T08:13:00Z</cp:lastPrinted>
  <dcterms:created xsi:type="dcterms:W3CDTF">2017-09-12T14:36:00Z</dcterms:created>
  <dcterms:modified xsi:type="dcterms:W3CDTF">2017-09-12T14:36:00Z</dcterms:modified>
</cp:coreProperties>
</file>